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3454" w:rsidRPr="0062153B" w:rsidRDefault="00153454" w:rsidP="00153454">
      <w:pPr>
        <w:pStyle w:val="BodyText"/>
        <w:spacing w:before="4"/>
        <w:ind w:left="0"/>
        <w:jc w:val="left"/>
        <w:rPr>
          <w:b/>
        </w:rPr>
      </w:pPr>
    </w:p>
    <w:tbl>
      <w:tblPr>
        <w:tblW w:w="0" w:type="auto"/>
        <w:tblInd w:w="707" w:type="dxa"/>
        <w:tblLayout w:type="fixed"/>
        <w:tblCellMar>
          <w:left w:w="0" w:type="dxa"/>
          <w:right w:w="0" w:type="dxa"/>
        </w:tblCellMar>
        <w:tblLook w:val="01E0"/>
      </w:tblPr>
      <w:tblGrid>
        <w:gridCol w:w="2736"/>
        <w:gridCol w:w="3391"/>
        <w:gridCol w:w="2787"/>
      </w:tblGrid>
      <w:tr w:rsidR="00153454" w:rsidRPr="0062153B" w:rsidTr="005265C7">
        <w:trPr>
          <w:trHeight w:val="1093"/>
        </w:trPr>
        <w:tc>
          <w:tcPr>
            <w:tcW w:w="2736" w:type="dxa"/>
          </w:tcPr>
          <w:p w:rsidR="00153454" w:rsidRPr="0062153B" w:rsidRDefault="00153454" w:rsidP="00153454">
            <w:pPr>
              <w:pStyle w:val="TableParagraph"/>
              <w:ind w:left="181" w:right="755"/>
              <w:rPr>
                <w:b/>
                <w:sz w:val="20"/>
                <w:szCs w:val="20"/>
              </w:rPr>
            </w:pPr>
            <w:r w:rsidRPr="0062153B">
              <w:rPr>
                <w:b/>
                <w:sz w:val="20"/>
                <w:szCs w:val="20"/>
              </w:rPr>
              <w:t>1st Author Name</w:t>
            </w:r>
          </w:p>
          <w:p w:rsidR="00153454" w:rsidRPr="0062153B" w:rsidRDefault="00153454" w:rsidP="00153454">
            <w:pPr>
              <w:pStyle w:val="TableParagraph"/>
              <w:ind w:left="384" w:right="957" w:hanging="1"/>
              <w:rPr>
                <w:sz w:val="20"/>
                <w:szCs w:val="20"/>
              </w:rPr>
            </w:pPr>
            <w:r w:rsidRPr="0062153B">
              <w:rPr>
                <w:sz w:val="20"/>
                <w:szCs w:val="20"/>
              </w:rPr>
              <w:t>Affiliation City, Country e-mail address</w:t>
            </w:r>
          </w:p>
        </w:tc>
        <w:tc>
          <w:tcPr>
            <w:tcW w:w="3391" w:type="dxa"/>
          </w:tcPr>
          <w:p w:rsidR="00153454" w:rsidRPr="0062153B" w:rsidRDefault="00153454" w:rsidP="00153454">
            <w:pPr>
              <w:pStyle w:val="TableParagraph"/>
              <w:ind w:left="757" w:right="740"/>
              <w:rPr>
                <w:b/>
                <w:sz w:val="20"/>
                <w:szCs w:val="20"/>
              </w:rPr>
            </w:pPr>
            <w:r w:rsidRPr="0062153B">
              <w:rPr>
                <w:b/>
                <w:sz w:val="20"/>
                <w:szCs w:val="20"/>
              </w:rPr>
              <w:t>2nd Author Name</w:t>
            </w:r>
          </w:p>
          <w:p w:rsidR="00153454" w:rsidRPr="0062153B" w:rsidRDefault="00153454" w:rsidP="00153454">
            <w:pPr>
              <w:pStyle w:val="TableParagraph"/>
              <w:ind w:left="1009" w:right="988" w:hanging="1"/>
              <w:rPr>
                <w:sz w:val="20"/>
                <w:szCs w:val="20"/>
              </w:rPr>
            </w:pPr>
            <w:r w:rsidRPr="0062153B">
              <w:rPr>
                <w:sz w:val="20"/>
                <w:szCs w:val="20"/>
              </w:rPr>
              <w:t>Affiliation City, Country e-mail address</w:t>
            </w:r>
          </w:p>
        </w:tc>
        <w:tc>
          <w:tcPr>
            <w:tcW w:w="2787" w:type="dxa"/>
          </w:tcPr>
          <w:p w:rsidR="00153454" w:rsidRPr="0062153B" w:rsidRDefault="00153454" w:rsidP="00153454">
            <w:pPr>
              <w:pStyle w:val="TableParagraph"/>
              <w:ind w:left="740" w:right="179"/>
              <w:rPr>
                <w:b/>
                <w:sz w:val="20"/>
                <w:szCs w:val="20"/>
              </w:rPr>
            </w:pPr>
            <w:r w:rsidRPr="0062153B">
              <w:rPr>
                <w:b/>
                <w:sz w:val="20"/>
                <w:szCs w:val="20"/>
              </w:rPr>
              <w:t>3rd Author Name</w:t>
            </w:r>
          </w:p>
          <w:p w:rsidR="00153454" w:rsidRPr="0062153B" w:rsidRDefault="00153454" w:rsidP="00153454">
            <w:pPr>
              <w:pStyle w:val="TableParagraph"/>
              <w:ind w:left="978" w:right="414" w:hanging="1"/>
              <w:rPr>
                <w:sz w:val="20"/>
                <w:szCs w:val="20"/>
              </w:rPr>
            </w:pPr>
            <w:r w:rsidRPr="0062153B">
              <w:rPr>
                <w:sz w:val="20"/>
                <w:szCs w:val="20"/>
              </w:rPr>
              <w:t>Affiliation City, Country e-mail address</w:t>
            </w:r>
          </w:p>
        </w:tc>
      </w:tr>
    </w:tbl>
    <w:p w:rsidR="00153454" w:rsidRPr="0062153B" w:rsidRDefault="00153454" w:rsidP="00153454">
      <w:pPr>
        <w:pStyle w:val="BodyText"/>
        <w:spacing w:before="9"/>
        <w:ind w:left="0"/>
        <w:jc w:val="left"/>
        <w:rPr>
          <w:b/>
        </w:rPr>
      </w:pPr>
    </w:p>
    <w:p w:rsidR="00153454" w:rsidRPr="0062153B" w:rsidRDefault="00153454" w:rsidP="00153454">
      <w:pPr>
        <w:rPr>
          <w:sz w:val="20"/>
          <w:szCs w:val="20"/>
        </w:rPr>
        <w:sectPr w:rsidR="00153454" w:rsidRPr="0062153B" w:rsidSect="00153454">
          <w:headerReference w:type="default" r:id="rId7"/>
          <w:pgSz w:w="12240" w:h="15840"/>
          <w:pgMar w:top="1160" w:right="960" w:bottom="280" w:left="980" w:header="720" w:footer="720" w:gutter="0"/>
          <w:cols w:space="720"/>
        </w:sectPr>
      </w:pPr>
    </w:p>
    <w:p w:rsidR="00153454" w:rsidRPr="0062153B" w:rsidRDefault="00153454" w:rsidP="00153454">
      <w:pPr>
        <w:jc w:val="center"/>
        <w:outlineLvl w:val="0"/>
        <w:rPr>
          <w:b/>
          <w:sz w:val="20"/>
          <w:szCs w:val="20"/>
        </w:rPr>
      </w:pPr>
      <w:r w:rsidRPr="0062153B">
        <w:rPr>
          <w:b/>
          <w:sz w:val="20"/>
          <w:szCs w:val="20"/>
        </w:rPr>
        <w:lastRenderedPageBreak/>
        <w:t>Introduction</w:t>
      </w:r>
    </w:p>
    <w:p w:rsidR="00153454" w:rsidRPr="0062153B" w:rsidRDefault="00153454" w:rsidP="00153454">
      <w:pPr>
        <w:ind w:firstLine="720"/>
        <w:rPr>
          <w:sz w:val="20"/>
          <w:szCs w:val="20"/>
        </w:rPr>
      </w:pPr>
      <w:r>
        <w:rPr>
          <w:sz w:val="20"/>
          <w:szCs w:val="20"/>
        </w:rPr>
        <w:t>In this assignment, our</w:t>
      </w:r>
      <w:r w:rsidRPr="0062153B">
        <w:rPr>
          <w:sz w:val="20"/>
          <w:szCs w:val="20"/>
        </w:rPr>
        <w:t xml:space="preserve"> task is to find various ways that AR could be employed with the aim of improving expe</w:t>
      </w:r>
      <w:r>
        <w:rPr>
          <w:sz w:val="20"/>
          <w:szCs w:val="20"/>
        </w:rPr>
        <w:t>riences in museums. Therefore, we</w:t>
      </w:r>
      <w:r w:rsidRPr="0062153B">
        <w:rPr>
          <w:sz w:val="20"/>
          <w:szCs w:val="20"/>
        </w:rPr>
        <w:t xml:space="preserve"> conducted field research to examine how museum users currently use the museums and the experiences they have regardi</w:t>
      </w:r>
      <w:r>
        <w:rPr>
          <w:sz w:val="20"/>
          <w:szCs w:val="20"/>
        </w:rPr>
        <w:t>ng these exhibits. To conduct</w:t>
      </w:r>
      <w:r w:rsidRPr="0062153B">
        <w:rPr>
          <w:sz w:val="20"/>
          <w:szCs w:val="20"/>
        </w:rPr>
        <w:t xml:space="preserve"> field research, there </w:t>
      </w:r>
      <w:r>
        <w:rPr>
          <w:sz w:val="20"/>
          <w:szCs w:val="20"/>
        </w:rPr>
        <w:t>are two museums that my friend</w:t>
      </w:r>
      <w:r w:rsidRPr="0062153B">
        <w:rPr>
          <w:sz w:val="20"/>
          <w:szCs w:val="20"/>
        </w:rPr>
        <w:t xml:space="preserve"> visited. The two museums are the Royal Air Force M</w:t>
      </w:r>
      <w:r>
        <w:rPr>
          <w:sz w:val="20"/>
          <w:szCs w:val="20"/>
        </w:rPr>
        <w:t>useum and the Horniman museum. My friend is</w:t>
      </w:r>
      <w:r w:rsidRPr="0062153B">
        <w:rPr>
          <w:sz w:val="20"/>
          <w:szCs w:val="20"/>
        </w:rPr>
        <w:t xml:space="preserve"> a love</w:t>
      </w:r>
      <w:r>
        <w:rPr>
          <w:sz w:val="20"/>
          <w:szCs w:val="20"/>
        </w:rPr>
        <w:t>r of the museum, and therefore we joined hands to accomplish the research task</w:t>
      </w:r>
      <w:r w:rsidRPr="0062153B">
        <w:rPr>
          <w:sz w:val="20"/>
          <w:szCs w:val="20"/>
        </w:rPr>
        <w:t>. However, I cannot use my own experience to examine various ways of improving museum experiences using AR. The basis of my</w:t>
      </w:r>
      <w:r>
        <w:rPr>
          <w:sz w:val="20"/>
          <w:szCs w:val="20"/>
        </w:rPr>
        <w:t xml:space="preserve"> improvements will be my friend</w:t>
      </w:r>
      <w:r w:rsidRPr="0062153B">
        <w:rPr>
          <w:sz w:val="20"/>
          <w:szCs w:val="20"/>
        </w:rPr>
        <w:t xml:space="preserve"> who visit</w:t>
      </w:r>
      <w:r>
        <w:rPr>
          <w:sz w:val="20"/>
          <w:szCs w:val="20"/>
        </w:rPr>
        <w:t>ed</w:t>
      </w:r>
      <w:r w:rsidRPr="0062153B">
        <w:rPr>
          <w:sz w:val="20"/>
          <w:szCs w:val="20"/>
        </w:rPr>
        <w:t xml:space="preserve"> the museum frequently and their experiences will help me a lot.</w:t>
      </w:r>
    </w:p>
    <w:p w:rsidR="00153454" w:rsidRPr="0062153B" w:rsidRDefault="00153454" w:rsidP="00153454">
      <w:pPr>
        <w:jc w:val="center"/>
        <w:outlineLvl w:val="0"/>
        <w:rPr>
          <w:b/>
          <w:sz w:val="20"/>
          <w:szCs w:val="20"/>
        </w:rPr>
      </w:pPr>
      <w:r w:rsidRPr="0062153B">
        <w:rPr>
          <w:sz w:val="20"/>
          <w:szCs w:val="20"/>
        </w:rPr>
        <w:br w:type="column"/>
      </w:r>
      <w:r w:rsidRPr="0062153B">
        <w:rPr>
          <w:b/>
          <w:sz w:val="20"/>
          <w:szCs w:val="20"/>
        </w:rPr>
        <w:lastRenderedPageBreak/>
        <w:t>Research</w:t>
      </w:r>
    </w:p>
    <w:p w:rsidR="00153454" w:rsidRPr="0062153B" w:rsidRDefault="00153454" w:rsidP="00153454">
      <w:pPr>
        <w:rPr>
          <w:sz w:val="20"/>
          <w:szCs w:val="20"/>
        </w:rPr>
      </w:pPr>
      <w:r w:rsidRPr="0062153B">
        <w:rPr>
          <w:b/>
          <w:sz w:val="20"/>
          <w:szCs w:val="20"/>
        </w:rPr>
        <w:tab/>
      </w:r>
      <w:r>
        <w:rPr>
          <w:sz w:val="20"/>
          <w:szCs w:val="20"/>
        </w:rPr>
        <w:t xml:space="preserve">The two museums </w:t>
      </w:r>
      <w:r w:rsidRPr="0062153B">
        <w:rPr>
          <w:sz w:val="20"/>
          <w:szCs w:val="20"/>
        </w:rPr>
        <w:t>visited are the Royal Air Force Museum and the Horniman museum. In this field r</w:t>
      </w:r>
      <w:r>
        <w:rPr>
          <w:sz w:val="20"/>
          <w:szCs w:val="20"/>
        </w:rPr>
        <w:t>esearch, we were</w:t>
      </w:r>
      <w:r w:rsidRPr="0062153B">
        <w:rPr>
          <w:sz w:val="20"/>
          <w:szCs w:val="20"/>
        </w:rPr>
        <w:t xml:space="preserve"> looking for different approaches that the two museums use in order to display t</w:t>
      </w:r>
      <w:r>
        <w:rPr>
          <w:sz w:val="20"/>
          <w:szCs w:val="20"/>
        </w:rPr>
        <w:t>heir exhibits. In other words, we were</w:t>
      </w:r>
      <w:r w:rsidRPr="0062153B">
        <w:rPr>
          <w:sz w:val="20"/>
          <w:szCs w:val="20"/>
        </w:rPr>
        <w:t xml:space="preserve"> looking at whether the museums display their exhibits traditionally or they use interactive ways to display exhibits which make them more interesting. The</w:t>
      </w:r>
      <w:r>
        <w:rPr>
          <w:sz w:val="20"/>
          <w:szCs w:val="20"/>
        </w:rPr>
        <w:t>re is various information that we</w:t>
      </w:r>
      <w:r w:rsidRPr="0062153B">
        <w:rPr>
          <w:sz w:val="20"/>
          <w:szCs w:val="20"/>
        </w:rPr>
        <w:t xml:space="preserve"> collected regarding the two museums. The Royal Air Force Museum (RAFM) had employed an interactive way of displaying their exhibits. “However, many of their exhibits still had the traditional information board attached to them which never attracted my friends.” (</w:t>
      </w:r>
      <w:r w:rsidRPr="0062153B">
        <w:rPr>
          <w:rFonts w:eastAsia="Arial Unicode MS"/>
          <w:color w:val="000000"/>
          <w:sz w:val="20"/>
          <w:szCs w:val="20"/>
          <w:shd w:val="clear" w:color="auto" w:fill="FFFFFF"/>
        </w:rPr>
        <w:t>In Dieck &amp; In Jung, 2019</w:t>
      </w:r>
      <w:r w:rsidRPr="0062153B">
        <w:rPr>
          <w:sz w:val="20"/>
          <w:szCs w:val="20"/>
        </w:rPr>
        <w:t>) RAFM has made a huge step in making the museum experience interactive although it is yet to achieve this. On the other hand, the Horniman Museum in displaying their exhibits applies an approach that is more traditional. The use of guide tours is an affirmation of this and a visitor may opt to explore the museum on their own. Each exhibit at Horniman had an information board that educated the visitors about it.</w:t>
      </w:r>
    </w:p>
    <w:p w:rsidR="008E00AC" w:rsidRDefault="00153454" w:rsidP="00153454">
      <w:pPr>
        <w:rPr>
          <w:sz w:val="20"/>
          <w:szCs w:val="20"/>
        </w:rPr>
      </w:pPr>
      <w:r w:rsidRPr="0062153B">
        <w:rPr>
          <w:sz w:val="20"/>
          <w:szCs w:val="20"/>
        </w:rPr>
        <w:tab/>
        <w:t>Th</w:t>
      </w:r>
      <w:r>
        <w:rPr>
          <w:sz w:val="20"/>
          <w:szCs w:val="20"/>
        </w:rPr>
        <w:t>e information</w:t>
      </w:r>
      <w:r w:rsidRPr="0062153B">
        <w:rPr>
          <w:sz w:val="20"/>
          <w:szCs w:val="20"/>
        </w:rPr>
        <w:t xml:space="preserve"> collected was analyzed based on interaction. Museum exhibits should be highly interactive so that visitors being much engaged which will improve their experiences.</w:t>
      </w:r>
      <w:r>
        <w:rPr>
          <w:sz w:val="20"/>
          <w:szCs w:val="20"/>
        </w:rPr>
        <w:t xml:space="preserve"> There are various discoveries</w:t>
      </w:r>
      <w:r w:rsidR="008E00AC">
        <w:rPr>
          <w:sz w:val="20"/>
          <w:szCs w:val="20"/>
        </w:rPr>
        <w:t xml:space="preserve"> made in these museums. The research findings include;</w:t>
      </w:r>
    </w:p>
    <w:p w:rsidR="008E00AC" w:rsidRDefault="008E00AC" w:rsidP="008E00AC">
      <w:pPr>
        <w:pStyle w:val="ListParagraph"/>
        <w:numPr>
          <w:ilvl w:val="0"/>
          <w:numId w:val="5"/>
        </w:numPr>
        <w:rPr>
          <w:sz w:val="20"/>
          <w:szCs w:val="20"/>
        </w:rPr>
      </w:pPr>
      <w:r>
        <w:rPr>
          <w:sz w:val="20"/>
          <w:szCs w:val="20"/>
        </w:rPr>
        <w:t>T</w:t>
      </w:r>
      <w:r w:rsidR="00153454" w:rsidRPr="008E00AC">
        <w:rPr>
          <w:sz w:val="20"/>
          <w:szCs w:val="20"/>
        </w:rPr>
        <w:t xml:space="preserve">he two museums had long queues visitors getting to use the interactive exhibits. </w:t>
      </w:r>
    </w:p>
    <w:p w:rsidR="008E00AC" w:rsidRDefault="008E00AC" w:rsidP="008E00AC">
      <w:pPr>
        <w:pStyle w:val="ListParagraph"/>
        <w:numPr>
          <w:ilvl w:val="0"/>
          <w:numId w:val="5"/>
        </w:numPr>
        <w:rPr>
          <w:sz w:val="20"/>
          <w:szCs w:val="20"/>
        </w:rPr>
      </w:pPr>
      <w:r>
        <w:rPr>
          <w:sz w:val="20"/>
          <w:szCs w:val="20"/>
        </w:rPr>
        <w:t xml:space="preserve">There </w:t>
      </w:r>
      <w:r w:rsidR="00153454" w:rsidRPr="008E00AC">
        <w:rPr>
          <w:sz w:val="20"/>
          <w:szCs w:val="20"/>
        </w:rPr>
        <w:t xml:space="preserve">was a lack of interactivity as the two museums mostly use traditional approaches when displaying their exhibits. </w:t>
      </w:r>
    </w:p>
    <w:p w:rsidR="008E00AC" w:rsidRDefault="008E00AC" w:rsidP="008E00AC">
      <w:pPr>
        <w:pStyle w:val="ListParagraph"/>
        <w:numPr>
          <w:ilvl w:val="0"/>
          <w:numId w:val="5"/>
        </w:numPr>
        <w:rPr>
          <w:sz w:val="20"/>
          <w:szCs w:val="20"/>
        </w:rPr>
      </w:pPr>
      <w:r>
        <w:rPr>
          <w:sz w:val="20"/>
          <w:szCs w:val="20"/>
        </w:rPr>
        <w:t>The two museums employed use of text that my friend</w:t>
      </w:r>
      <w:r w:rsidR="00153454" w:rsidRPr="008E00AC">
        <w:rPr>
          <w:sz w:val="20"/>
          <w:szCs w:val="20"/>
        </w:rPr>
        <w:t xml:space="preserve"> did not seem to be attracted to them. </w:t>
      </w:r>
    </w:p>
    <w:p w:rsidR="00153454" w:rsidRPr="008E00AC" w:rsidRDefault="00153454" w:rsidP="008E00AC">
      <w:pPr>
        <w:rPr>
          <w:sz w:val="20"/>
          <w:szCs w:val="20"/>
        </w:rPr>
      </w:pPr>
      <w:r w:rsidRPr="008E00AC">
        <w:rPr>
          <w:sz w:val="20"/>
          <w:szCs w:val="20"/>
        </w:rPr>
        <w:t xml:space="preserve">The three discoveries influenced our AR design ideas massively. AR would ensure no long queues as visitors will use their smart devices or rent from the museum and get a whole new experience of the museum exhibits. For interactivity and text usage, the AR will superimpose sounds and text on the devices the visitors are using to view the exhibits to bring a reality altered version. </w:t>
      </w:r>
    </w:p>
    <w:p w:rsidR="00153454" w:rsidRPr="0062153B" w:rsidRDefault="00153454" w:rsidP="00153454">
      <w:pPr>
        <w:spacing w:before="95"/>
        <w:ind w:left="100"/>
        <w:rPr>
          <w:sz w:val="20"/>
          <w:szCs w:val="20"/>
        </w:rPr>
      </w:pPr>
    </w:p>
    <w:p w:rsidR="009E1C14" w:rsidRDefault="009E1C14" w:rsidP="00153454">
      <w:pPr>
        <w:jc w:val="center"/>
        <w:outlineLvl w:val="0"/>
        <w:rPr>
          <w:b/>
          <w:sz w:val="20"/>
          <w:szCs w:val="20"/>
        </w:rPr>
      </w:pPr>
    </w:p>
    <w:p w:rsidR="009E1C14" w:rsidRDefault="009E1C14" w:rsidP="00153454">
      <w:pPr>
        <w:jc w:val="center"/>
        <w:outlineLvl w:val="0"/>
        <w:rPr>
          <w:b/>
          <w:sz w:val="20"/>
          <w:szCs w:val="20"/>
        </w:rPr>
      </w:pPr>
    </w:p>
    <w:p w:rsidR="009E1C14" w:rsidRDefault="009E1C14" w:rsidP="00153454">
      <w:pPr>
        <w:jc w:val="center"/>
        <w:outlineLvl w:val="0"/>
        <w:rPr>
          <w:b/>
          <w:sz w:val="20"/>
          <w:szCs w:val="20"/>
        </w:rPr>
      </w:pPr>
    </w:p>
    <w:p w:rsidR="009E1C14" w:rsidRDefault="009E1C14" w:rsidP="00153454">
      <w:pPr>
        <w:jc w:val="center"/>
        <w:outlineLvl w:val="0"/>
        <w:rPr>
          <w:b/>
          <w:sz w:val="20"/>
          <w:szCs w:val="20"/>
        </w:rPr>
      </w:pPr>
    </w:p>
    <w:p w:rsidR="009E1C14" w:rsidRDefault="009E1C14" w:rsidP="00153454">
      <w:pPr>
        <w:jc w:val="center"/>
        <w:outlineLvl w:val="0"/>
        <w:rPr>
          <w:b/>
          <w:sz w:val="20"/>
          <w:szCs w:val="20"/>
        </w:rPr>
      </w:pPr>
    </w:p>
    <w:p w:rsidR="009E1C14" w:rsidRDefault="009E1C14" w:rsidP="00153454">
      <w:pPr>
        <w:jc w:val="center"/>
        <w:outlineLvl w:val="0"/>
        <w:rPr>
          <w:b/>
          <w:sz w:val="20"/>
          <w:szCs w:val="20"/>
        </w:rPr>
      </w:pPr>
    </w:p>
    <w:p w:rsidR="009E1C14" w:rsidRDefault="009E1C14" w:rsidP="00153454">
      <w:pPr>
        <w:jc w:val="center"/>
        <w:outlineLvl w:val="0"/>
        <w:rPr>
          <w:b/>
          <w:sz w:val="20"/>
          <w:szCs w:val="20"/>
        </w:rPr>
      </w:pPr>
    </w:p>
    <w:p w:rsidR="009E1C14" w:rsidRDefault="009E1C14" w:rsidP="00153454">
      <w:pPr>
        <w:jc w:val="center"/>
        <w:outlineLvl w:val="0"/>
        <w:rPr>
          <w:b/>
          <w:sz w:val="20"/>
          <w:szCs w:val="20"/>
        </w:rPr>
      </w:pPr>
    </w:p>
    <w:p w:rsidR="009E1C14" w:rsidRDefault="009E1C14" w:rsidP="00153454">
      <w:pPr>
        <w:jc w:val="center"/>
        <w:outlineLvl w:val="0"/>
        <w:rPr>
          <w:b/>
          <w:sz w:val="20"/>
          <w:szCs w:val="20"/>
        </w:rPr>
      </w:pPr>
    </w:p>
    <w:p w:rsidR="009E1C14" w:rsidRDefault="009E1C14" w:rsidP="00153454">
      <w:pPr>
        <w:jc w:val="center"/>
        <w:outlineLvl w:val="0"/>
        <w:rPr>
          <w:b/>
          <w:sz w:val="20"/>
          <w:szCs w:val="20"/>
        </w:rPr>
      </w:pPr>
    </w:p>
    <w:p w:rsidR="009E1C14" w:rsidRDefault="009E1C14" w:rsidP="00153454">
      <w:pPr>
        <w:jc w:val="center"/>
        <w:outlineLvl w:val="0"/>
        <w:rPr>
          <w:b/>
          <w:sz w:val="20"/>
          <w:szCs w:val="20"/>
        </w:rPr>
      </w:pPr>
    </w:p>
    <w:p w:rsidR="009E1C14" w:rsidRDefault="009E1C14" w:rsidP="00153454">
      <w:pPr>
        <w:jc w:val="center"/>
        <w:outlineLvl w:val="0"/>
        <w:rPr>
          <w:b/>
          <w:sz w:val="20"/>
          <w:szCs w:val="20"/>
        </w:rPr>
      </w:pPr>
    </w:p>
    <w:p w:rsidR="009E1C14" w:rsidRDefault="009E1C14" w:rsidP="00153454">
      <w:pPr>
        <w:jc w:val="center"/>
        <w:outlineLvl w:val="0"/>
        <w:rPr>
          <w:b/>
          <w:sz w:val="20"/>
          <w:szCs w:val="20"/>
        </w:rPr>
      </w:pPr>
    </w:p>
    <w:p w:rsidR="00153454" w:rsidRPr="0062153B" w:rsidRDefault="00153454" w:rsidP="00153454">
      <w:pPr>
        <w:jc w:val="center"/>
        <w:outlineLvl w:val="0"/>
        <w:rPr>
          <w:b/>
          <w:sz w:val="20"/>
          <w:szCs w:val="20"/>
        </w:rPr>
      </w:pPr>
      <w:r w:rsidRPr="0062153B">
        <w:rPr>
          <w:b/>
          <w:sz w:val="20"/>
          <w:szCs w:val="20"/>
        </w:rPr>
        <w:lastRenderedPageBreak/>
        <w:t>Design Concepts</w:t>
      </w:r>
    </w:p>
    <w:p w:rsidR="00823ADB" w:rsidRDefault="00153454" w:rsidP="00823ADB">
      <w:pPr>
        <w:rPr>
          <w:sz w:val="20"/>
          <w:szCs w:val="20"/>
        </w:rPr>
      </w:pPr>
      <w:r w:rsidRPr="0062153B">
        <w:rPr>
          <w:sz w:val="20"/>
          <w:szCs w:val="20"/>
        </w:rPr>
        <w:tab/>
        <w:t>The design concept of the AR is a 3D one with interactive text displayed on the exhibits. This concept is aimed at reducing large queues as visitors will use the AR to view the exhibitions. “This AR concept will enable visitors to use their tablets or smartphones to see the exhibits come alive and be transported to the reality of the 21</w:t>
      </w:r>
      <w:r w:rsidRPr="0062153B">
        <w:rPr>
          <w:sz w:val="20"/>
          <w:szCs w:val="20"/>
          <w:vertAlign w:val="superscript"/>
        </w:rPr>
        <w:t>st</w:t>
      </w:r>
      <w:r w:rsidRPr="0062153B">
        <w:rPr>
          <w:sz w:val="20"/>
          <w:szCs w:val="20"/>
        </w:rPr>
        <w:t>-century.” (</w:t>
      </w:r>
      <w:r w:rsidRPr="0062153B">
        <w:rPr>
          <w:rFonts w:eastAsia="Arial Unicode MS"/>
          <w:color w:val="000000"/>
          <w:sz w:val="20"/>
          <w:szCs w:val="20"/>
          <w:shd w:val="clear" w:color="auto" w:fill="FFFFFF"/>
        </w:rPr>
        <w:t>In Dieck &amp; In Jung, 2019</w:t>
      </w:r>
      <w:r w:rsidRPr="0062153B">
        <w:rPr>
          <w:sz w:val="20"/>
          <w:szCs w:val="20"/>
        </w:rPr>
        <w:t>)  This design caters to every visitor including the visual impaired as the experience will be made very suitable. The model will be an immersive installation in three-dimensional animations where visitors will interact with. The picture below shows a visitor interacting with the AR concept.</w:t>
      </w:r>
      <w:r w:rsidR="007C5BB6">
        <w:rPr>
          <w:sz w:val="20"/>
          <w:szCs w:val="20"/>
        </w:rPr>
        <w:t xml:space="preserve"> The design will have two primary functions which are to allow the user to view the overlaid information on information boards and on pictures and allowing users to view exhibit models from 3D angles.</w:t>
      </w:r>
      <w:r w:rsidR="0037264B">
        <w:rPr>
          <w:sz w:val="20"/>
          <w:szCs w:val="20"/>
        </w:rPr>
        <w:t xml:space="preserve"> The use of AR will transmit a3D on the museum exhibits models implying they will have length, width, and height.</w:t>
      </w:r>
      <w:r w:rsidR="00DE3D21">
        <w:rPr>
          <w:sz w:val="20"/>
          <w:szCs w:val="20"/>
        </w:rPr>
        <w:t xml:space="preserve"> The T-Rex use will solve the issue of information signs which are hard to read. The Vuforia Object Scanner usage will make it easy to make the exhibits’ 3D model which will be able to import to Unity as a triggered object. The implication of this is that, whenever a device is pointed towards the real model by the user, they can access on the device the model information by simply touching the device screen.</w:t>
      </w:r>
      <w:r w:rsidR="00681109">
        <w:rPr>
          <w:sz w:val="20"/>
          <w:szCs w:val="20"/>
        </w:rPr>
        <w:t xml:space="preserve"> The T-R</w:t>
      </w:r>
      <w:r w:rsidR="00823ADB">
        <w:rPr>
          <w:sz w:val="20"/>
          <w:szCs w:val="20"/>
        </w:rPr>
        <w:t xml:space="preserve">ex in a 3D model will be used for this prototype in order to show how AR will be used in adding the overlaid </w:t>
      </w:r>
      <w:r w:rsidR="00681109">
        <w:rPr>
          <w:sz w:val="20"/>
          <w:szCs w:val="20"/>
        </w:rPr>
        <w:t>information. The 3D model of T-R</w:t>
      </w:r>
      <w:r w:rsidR="00823ADB">
        <w:rPr>
          <w:sz w:val="20"/>
          <w:szCs w:val="20"/>
        </w:rPr>
        <w:t>ex is used as the actual museum exhibits representation models. This enables museum visitors to view the exhibits models via their devices and by touching their screen to get the information through written text, video and audio. The visitors will have different choices on how they wish to receive the exhibits information as they can listen, watch video or see written text which is very suitable even for visually impaired and people who are deaf. This is shown in the below mockup images.</w:t>
      </w:r>
    </w:p>
    <w:p w:rsidR="00C25558" w:rsidRDefault="00C25558" w:rsidP="00823ADB">
      <w:pPr>
        <w:rPr>
          <w:b/>
          <w:sz w:val="20"/>
          <w:szCs w:val="20"/>
        </w:rPr>
      </w:pPr>
    </w:p>
    <w:p w:rsidR="00C25558" w:rsidRDefault="00C25558" w:rsidP="00823ADB">
      <w:pPr>
        <w:rPr>
          <w:b/>
          <w:sz w:val="20"/>
          <w:szCs w:val="20"/>
        </w:rPr>
      </w:pPr>
      <w:r>
        <w:rPr>
          <w:b/>
          <w:sz w:val="20"/>
          <w:szCs w:val="20"/>
        </w:rPr>
        <w:t>Figure 1 below shows the prototype initial which allows overlaid information to be seen using AR. Visitors can view an exhibit and one of a T-Rex video appears wit information.</w:t>
      </w:r>
    </w:p>
    <w:p w:rsidR="00C25558" w:rsidRPr="00C25558" w:rsidRDefault="00C25558" w:rsidP="00823ADB">
      <w:pPr>
        <w:rPr>
          <w:b/>
          <w:sz w:val="20"/>
          <w:szCs w:val="20"/>
        </w:rPr>
      </w:pPr>
    </w:p>
    <w:p w:rsidR="00C25558" w:rsidRDefault="00C25558" w:rsidP="00823ADB">
      <w:pPr>
        <w:rPr>
          <w:sz w:val="20"/>
          <w:szCs w:val="20"/>
        </w:rPr>
      </w:pPr>
      <w:r>
        <w:rPr>
          <w:noProof/>
          <w:sz w:val="20"/>
          <w:szCs w:val="20"/>
        </w:rPr>
        <w:drawing>
          <wp:inline distT="0" distB="0" distL="0" distR="0">
            <wp:extent cx="2557173" cy="2250219"/>
            <wp:effectExtent l="19050" t="0" r="0" b="0"/>
            <wp:docPr id="6" name="Picture 1" descr="C:\Users\ADMIN\Downloads\WhatsApp Image 2020-04-19 at 03.46.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WhatsApp Image 2020-04-19 at 03.46.40.jpeg"/>
                    <pic:cNvPicPr>
                      <a:picLocks noChangeAspect="1" noChangeArrowheads="1"/>
                    </pic:cNvPicPr>
                  </pic:nvPicPr>
                  <pic:blipFill>
                    <a:blip r:embed="rId8"/>
                    <a:srcRect/>
                    <a:stretch>
                      <a:fillRect/>
                    </a:stretch>
                  </pic:blipFill>
                  <pic:spPr bwMode="auto">
                    <a:xfrm>
                      <a:off x="0" y="0"/>
                      <a:ext cx="2559548" cy="2252309"/>
                    </a:xfrm>
                    <a:prstGeom prst="rect">
                      <a:avLst/>
                    </a:prstGeom>
                    <a:noFill/>
                    <a:ln w="9525">
                      <a:noFill/>
                      <a:miter lim="800000"/>
                      <a:headEnd/>
                      <a:tailEnd/>
                    </a:ln>
                  </pic:spPr>
                </pic:pic>
              </a:graphicData>
            </a:graphic>
          </wp:inline>
        </w:drawing>
      </w:r>
    </w:p>
    <w:p w:rsidR="00823ADB" w:rsidRDefault="00823ADB" w:rsidP="00823ADB">
      <w:pPr>
        <w:rPr>
          <w:sz w:val="20"/>
          <w:szCs w:val="20"/>
        </w:rPr>
      </w:pPr>
      <w:r>
        <w:rPr>
          <w:sz w:val="20"/>
          <w:szCs w:val="20"/>
        </w:rPr>
        <w:t xml:space="preserve">   </w:t>
      </w:r>
    </w:p>
    <w:p w:rsidR="00153454" w:rsidRPr="0062153B" w:rsidRDefault="007C5BB6" w:rsidP="00153454">
      <w:pPr>
        <w:rPr>
          <w:sz w:val="20"/>
          <w:szCs w:val="20"/>
        </w:rPr>
      </w:pPr>
      <w:r>
        <w:rPr>
          <w:sz w:val="20"/>
          <w:szCs w:val="20"/>
        </w:rPr>
        <w:t xml:space="preserve">   </w:t>
      </w:r>
    </w:p>
    <w:p w:rsidR="00153454" w:rsidRPr="0062153B" w:rsidRDefault="00153454" w:rsidP="00153454">
      <w:pPr>
        <w:rPr>
          <w:sz w:val="20"/>
          <w:szCs w:val="20"/>
        </w:rPr>
      </w:pPr>
    </w:p>
    <w:p w:rsidR="00C25558" w:rsidRDefault="00C25558" w:rsidP="00153454">
      <w:pPr>
        <w:rPr>
          <w:sz w:val="20"/>
          <w:szCs w:val="20"/>
        </w:rPr>
      </w:pPr>
    </w:p>
    <w:p w:rsidR="00153454" w:rsidRDefault="00C25558" w:rsidP="00153454">
      <w:pPr>
        <w:rPr>
          <w:b/>
          <w:sz w:val="20"/>
          <w:szCs w:val="20"/>
        </w:rPr>
      </w:pPr>
      <w:r>
        <w:rPr>
          <w:b/>
          <w:sz w:val="20"/>
          <w:szCs w:val="20"/>
        </w:rPr>
        <w:lastRenderedPageBreak/>
        <w:t>Figure 2 below shows the overlaid video</w:t>
      </w:r>
    </w:p>
    <w:p w:rsidR="00C25558" w:rsidRDefault="00C25558" w:rsidP="00153454">
      <w:pPr>
        <w:rPr>
          <w:b/>
          <w:sz w:val="20"/>
          <w:szCs w:val="20"/>
        </w:rPr>
      </w:pPr>
    </w:p>
    <w:p w:rsidR="00C25558" w:rsidRPr="00C25558" w:rsidRDefault="00C25558" w:rsidP="00153454">
      <w:pPr>
        <w:rPr>
          <w:b/>
          <w:sz w:val="20"/>
          <w:szCs w:val="20"/>
        </w:rPr>
      </w:pPr>
      <w:r>
        <w:rPr>
          <w:b/>
          <w:noProof/>
          <w:sz w:val="20"/>
          <w:szCs w:val="20"/>
        </w:rPr>
        <w:drawing>
          <wp:inline distT="0" distB="0" distL="0" distR="0">
            <wp:extent cx="3037205" cy="1526540"/>
            <wp:effectExtent l="19050" t="0" r="0" b="0"/>
            <wp:docPr id="5" name="Picture 2" descr="C:\Users\ADMIN\Downloads\WhatsApp Image 2020-04-19 at 03.51.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ownloads\WhatsApp Image 2020-04-19 at 03.51.46.jpeg"/>
                    <pic:cNvPicPr>
                      <a:picLocks noChangeAspect="1" noChangeArrowheads="1"/>
                    </pic:cNvPicPr>
                  </pic:nvPicPr>
                  <pic:blipFill>
                    <a:blip r:embed="rId9"/>
                    <a:srcRect/>
                    <a:stretch>
                      <a:fillRect/>
                    </a:stretch>
                  </pic:blipFill>
                  <pic:spPr bwMode="auto">
                    <a:xfrm>
                      <a:off x="0" y="0"/>
                      <a:ext cx="3037205" cy="1526540"/>
                    </a:xfrm>
                    <a:prstGeom prst="rect">
                      <a:avLst/>
                    </a:prstGeom>
                    <a:noFill/>
                    <a:ln w="9525">
                      <a:noFill/>
                      <a:miter lim="800000"/>
                      <a:headEnd/>
                      <a:tailEnd/>
                    </a:ln>
                  </pic:spPr>
                </pic:pic>
              </a:graphicData>
            </a:graphic>
          </wp:inline>
        </w:drawing>
      </w:r>
    </w:p>
    <w:p w:rsidR="00153454" w:rsidRDefault="009E1C14" w:rsidP="00C25558">
      <w:pPr>
        <w:rPr>
          <w:noProof/>
          <w:sz w:val="20"/>
          <w:szCs w:val="20"/>
        </w:rPr>
      </w:pPr>
      <w:r>
        <w:rPr>
          <w:noProof/>
          <w:sz w:val="20"/>
          <w:szCs w:val="20"/>
        </w:rPr>
        <w:tab/>
      </w:r>
    </w:p>
    <w:p w:rsidR="00C25558" w:rsidRDefault="00C25558" w:rsidP="00C25558">
      <w:pPr>
        <w:rPr>
          <w:b/>
          <w:noProof/>
          <w:sz w:val="20"/>
          <w:szCs w:val="20"/>
        </w:rPr>
      </w:pPr>
      <w:r>
        <w:rPr>
          <w:b/>
          <w:noProof/>
          <w:sz w:val="20"/>
          <w:szCs w:val="20"/>
        </w:rPr>
        <w:t xml:space="preserve">Figure 3 below shows </w:t>
      </w:r>
      <w:r w:rsidR="009E1C14">
        <w:rPr>
          <w:b/>
          <w:noProof/>
          <w:sz w:val="20"/>
          <w:szCs w:val="20"/>
        </w:rPr>
        <w:t>a sketch of the initial idea and shows a T-Rex model in a museumand the view of it through a device with information overlid using AR.</w:t>
      </w:r>
    </w:p>
    <w:p w:rsidR="009E1C14" w:rsidRDefault="009E1C14" w:rsidP="00C25558">
      <w:pPr>
        <w:rPr>
          <w:b/>
          <w:noProof/>
          <w:sz w:val="20"/>
          <w:szCs w:val="20"/>
        </w:rPr>
      </w:pPr>
    </w:p>
    <w:p w:rsidR="009E1C14" w:rsidRDefault="009E1C14" w:rsidP="009E1C14">
      <w:pPr>
        <w:ind w:firstLine="720"/>
        <w:rPr>
          <w:b/>
          <w:sz w:val="20"/>
          <w:szCs w:val="20"/>
        </w:rPr>
      </w:pPr>
      <w:r>
        <w:rPr>
          <w:b/>
          <w:noProof/>
          <w:sz w:val="20"/>
          <w:szCs w:val="20"/>
        </w:rPr>
        <w:drawing>
          <wp:inline distT="0" distB="0" distL="0" distR="0">
            <wp:extent cx="3037205" cy="1781175"/>
            <wp:effectExtent l="19050" t="0" r="0" b="0"/>
            <wp:docPr id="7" name="Picture 3" descr="C:\Users\ADMIN\Downloads\WhatsApp Image 2020-04-19 at 03.59.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ownloads\WhatsApp Image 2020-04-19 at 03.59.01.jpeg"/>
                    <pic:cNvPicPr>
                      <a:picLocks noChangeAspect="1" noChangeArrowheads="1"/>
                    </pic:cNvPicPr>
                  </pic:nvPicPr>
                  <pic:blipFill>
                    <a:blip r:embed="rId10"/>
                    <a:srcRect/>
                    <a:stretch>
                      <a:fillRect/>
                    </a:stretch>
                  </pic:blipFill>
                  <pic:spPr bwMode="auto">
                    <a:xfrm>
                      <a:off x="0" y="0"/>
                      <a:ext cx="3037205" cy="1781175"/>
                    </a:xfrm>
                    <a:prstGeom prst="rect">
                      <a:avLst/>
                    </a:prstGeom>
                    <a:noFill/>
                    <a:ln w="9525">
                      <a:noFill/>
                      <a:miter lim="800000"/>
                      <a:headEnd/>
                      <a:tailEnd/>
                    </a:ln>
                  </pic:spPr>
                </pic:pic>
              </a:graphicData>
            </a:graphic>
          </wp:inline>
        </w:drawing>
      </w:r>
    </w:p>
    <w:p w:rsidR="009E1C14" w:rsidRDefault="009E1C14" w:rsidP="009E1C14">
      <w:pPr>
        <w:rPr>
          <w:b/>
          <w:sz w:val="20"/>
          <w:szCs w:val="20"/>
        </w:rPr>
      </w:pPr>
    </w:p>
    <w:p w:rsidR="0084589E" w:rsidRDefault="009E1C14" w:rsidP="009E1C14">
      <w:pPr>
        <w:rPr>
          <w:b/>
          <w:sz w:val="20"/>
          <w:szCs w:val="20"/>
        </w:rPr>
      </w:pPr>
      <w:r>
        <w:rPr>
          <w:b/>
          <w:sz w:val="20"/>
          <w:szCs w:val="20"/>
        </w:rPr>
        <w:t xml:space="preserve">Figure 4 below shows a mockup which a visitor’s devices view. T-Rex model was used to represent museum model and labels are layered </w:t>
      </w:r>
      <w:r w:rsidR="0084589E">
        <w:rPr>
          <w:b/>
          <w:sz w:val="20"/>
          <w:szCs w:val="20"/>
        </w:rPr>
        <w:t>on to the model showing the visitors where they can touch to gain more information.</w:t>
      </w:r>
    </w:p>
    <w:p w:rsidR="0084589E" w:rsidRDefault="0084589E" w:rsidP="009E1C14">
      <w:pPr>
        <w:rPr>
          <w:b/>
          <w:sz w:val="20"/>
          <w:szCs w:val="20"/>
        </w:rPr>
      </w:pPr>
    </w:p>
    <w:p w:rsidR="009E1C14" w:rsidRPr="009E1C14" w:rsidRDefault="0084589E" w:rsidP="0084589E">
      <w:pPr>
        <w:ind w:firstLine="720"/>
        <w:rPr>
          <w:b/>
          <w:sz w:val="20"/>
          <w:szCs w:val="20"/>
        </w:rPr>
      </w:pPr>
      <w:r>
        <w:rPr>
          <w:b/>
          <w:noProof/>
          <w:sz w:val="20"/>
          <w:szCs w:val="20"/>
        </w:rPr>
        <w:drawing>
          <wp:inline distT="0" distB="0" distL="0" distR="0">
            <wp:extent cx="3037205" cy="1852930"/>
            <wp:effectExtent l="19050" t="0" r="0" b="0"/>
            <wp:docPr id="8" name="Picture 4" descr="C:\Users\ADMIN\Downloads\WhatsApp Image 2020-04-19 at 04.02.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ownloads\WhatsApp Image 2020-04-19 at 04.02.45.jpeg"/>
                    <pic:cNvPicPr>
                      <a:picLocks noChangeAspect="1" noChangeArrowheads="1"/>
                    </pic:cNvPicPr>
                  </pic:nvPicPr>
                  <pic:blipFill>
                    <a:blip r:embed="rId11"/>
                    <a:srcRect/>
                    <a:stretch>
                      <a:fillRect/>
                    </a:stretch>
                  </pic:blipFill>
                  <pic:spPr bwMode="auto">
                    <a:xfrm>
                      <a:off x="0" y="0"/>
                      <a:ext cx="3037205" cy="1852930"/>
                    </a:xfrm>
                    <a:prstGeom prst="rect">
                      <a:avLst/>
                    </a:prstGeom>
                    <a:noFill/>
                    <a:ln w="9525">
                      <a:noFill/>
                      <a:miter lim="800000"/>
                      <a:headEnd/>
                      <a:tailEnd/>
                    </a:ln>
                  </pic:spPr>
                </pic:pic>
              </a:graphicData>
            </a:graphic>
          </wp:inline>
        </w:drawing>
      </w:r>
      <w:r w:rsidR="009E1C14">
        <w:rPr>
          <w:b/>
          <w:sz w:val="20"/>
          <w:szCs w:val="20"/>
        </w:rPr>
        <w:t xml:space="preserve">  </w:t>
      </w:r>
    </w:p>
    <w:p w:rsidR="00153454" w:rsidRDefault="00153454" w:rsidP="00153454">
      <w:pPr>
        <w:ind w:firstLine="720"/>
        <w:rPr>
          <w:sz w:val="20"/>
          <w:szCs w:val="20"/>
        </w:rPr>
      </w:pPr>
    </w:p>
    <w:p w:rsidR="0084589E" w:rsidRDefault="0084589E" w:rsidP="00153454">
      <w:pPr>
        <w:ind w:firstLine="720"/>
        <w:rPr>
          <w:sz w:val="20"/>
          <w:szCs w:val="20"/>
        </w:rPr>
      </w:pPr>
    </w:p>
    <w:p w:rsidR="0084589E" w:rsidRDefault="0084589E" w:rsidP="00153454">
      <w:pPr>
        <w:ind w:firstLine="720"/>
        <w:rPr>
          <w:sz w:val="20"/>
          <w:szCs w:val="20"/>
        </w:rPr>
      </w:pPr>
    </w:p>
    <w:p w:rsidR="0084589E" w:rsidRDefault="0084589E" w:rsidP="00153454">
      <w:pPr>
        <w:ind w:firstLine="720"/>
        <w:rPr>
          <w:sz w:val="20"/>
          <w:szCs w:val="20"/>
        </w:rPr>
      </w:pPr>
    </w:p>
    <w:p w:rsidR="0084589E" w:rsidRDefault="0084589E" w:rsidP="00153454">
      <w:pPr>
        <w:ind w:firstLine="720"/>
        <w:rPr>
          <w:sz w:val="20"/>
          <w:szCs w:val="20"/>
        </w:rPr>
      </w:pPr>
    </w:p>
    <w:p w:rsidR="0084589E" w:rsidRDefault="0084589E" w:rsidP="00153454">
      <w:pPr>
        <w:ind w:firstLine="720"/>
        <w:rPr>
          <w:sz w:val="20"/>
          <w:szCs w:val="20"/>
        </w:rPr>
      </w:pPr>
    </w:p>
    <w:p w:rsidR="0084589E" w:rsidRDefault="0084589E" w:rsidP="00153454">
      <w:pPr>
        <w:ind w:firstLine="720"/>
        <w:rPr>
          <w:sz w:val="20"/>
          <w:szCs w:val="20"/>
        </w:rPr>
      </w:pPr>
    </w:p>
    <w:p w:rsidR="0084589E" w:rsidRDefault="0084589E" w:rsidP="00153454">
      <w:pPr>
        <w:ind w:firstLine="720"/>
        <w:rPr>
          <w:sz w:val="20"/>
          <w:szCs w:val="20"/>
        </w:rPr>
      </w:pPr>
    </w:p>
    <w:p w:rsidR="0084589E" w:rsidRDefault="0084589E" w:rsidP="00153454">
      <w:pPr>
        <w:ind w:firstLine="720"/>
        <w:rPr>
          <w:sz w:val="20"/>
          <w:szCs w:val="20"/>
        </w:rPr>
      </w:pPr>
    </w:p>
    <w:p w:rsidR="0084589E" w:rsidRDefault="0084589E" w:rsidP="00153454">
      <w:pPr>
        <w:ind w:firstLine="720"/>
        <w:rPr>
          <w:sz w:val="20"/>
          <w:szCs w:val="20"/>
        </w:rPr>
      </w:pPr>
    </w:p>
    <w:p w:rsidR="0084589E" w:rsidRDefault="0084589E" w:rsidP="00153454">
      <w:pPr>
        <w:ind w:firstLine="720"/>
        <w:rPr>
          <w:sz w:val="20"/>
          <w:szCs w:val="20"/>
        </w:rPr>
      </w:pPr>
    </w:p>
    <w:p w:rsidR="0084589E" w:rsidRDefault="0084589E" w:rsidP="00153454">
      <w:pPr>
        <w:ind w:firstLine="720"/>
        <w:rPr>
          <w:sz w:val="20"/>
          <w:szCs w:val="20"/>
        </w:rPr>
      </w:pPr>
    </w:p>
    <w:p w:rsidR="0084589E" w:rsidRPr="0062153B" w:rsidRDefault="0084589E" w:rsidP="00153454">
      <w:pPr>
        <w:ind w:firstLine="720"/>
        <w:rPr>
          <w:sz w:val="20"/>
          <w:szCs w:val="20"/>
        </w:rPr>
      </w:pPr>
    </w:p>
    <w:p w:rsidR="0084589E" w:rsidRDefault="0084589E" w:rsidP="0084589E">
      <w:pPr>
        <w:rPr>
          <w:b/>
          <w:sz w:val="20"/>
          <w:szCs w:val="20"/>
        </w:rPr>
      </w:pPr>
      <w:r>
        <w:rPr>
          <w:b/>
          <w:sz w:val="20"/>
          <w:szCs w:val="20"/>
        </w:rPr>
        <w:lastRenderedPageBreak/>
        <w:t>Figure 5 below a mockup which shows the view through the device of the visitor with AR overlayered information</w:t>
      </w:r>
    </w:p>
    <w:p w:rsidR="0084589E" w:rsidRDefault="0084589E" w:rsidP="0084589E">
      <w:pPr>
        <w:rPr>
          <w:b/>
          <w:sz w:val="20"/>
          <w:szCs w:val="20"/>
        </w:rPr>
      </w:pPr>
    </w:p>
    <w:p w:rsidR="0084589E" w:rsidRDefault="0084589E" w:rsidP="0084589E">
      <w:pPr>
        <w:rPr>
          <w:b/>
          <w:sz w:val="20"/>
          <w:szCs w:val="20"/>
        </w:rPr>
      </w:pPr>
      <w:r>
        <w:rPr>
          <w:b/>
          <w:noProof/>
          <w:sz w:val="20"/>
          <w:szCs w:val="20"/>
        </w:rPr>
        <w:drawing>
          <wp:inline distT="0" distB="0" distL="0" distR="0">
            <wp:extent cx="3037205" cy="1630045"/>
            <wp:effectExtent l="19050" t="0" r="0" b="0"/>
            <wp:docPr id="9" name="Picture 5" descr="C:\Users\ADMIN\Downloads\WhatsApp Image 2020-04-19 at 04.10.1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ownloads\WhatsApp Image 2020-04-19 at 04.10.11 (1).jpeg"/>
                    <pic:cNvPicPr>
                      <a:picLocks noChangeAspect="1" noChangeArrowheads="1"/>
                    </pic:cNvPicPr>
                  </pic:nvPicPr>
                  <pic:blipFill>
                    <a:blip r:embed="rId12"/>
                    <a:srcRect/>
                    <a:stretch>
                      <a:fillRect/>
                    </a:stretch>
                  </pic:blipFill>
                  <pic:spPr bwMode="auto">
                    <a:xfrm>
                      <a:off x="0" y="0"/>
                      <a:ext cx="3037205" cy="1630045"/>
                    </a:xfrm>
                    <a:prstGeom prst="rect">
                      <a:avLst/>
                    </a:prstGeom>
                    <a:noFill/>
                    <a:ln w="9525">
                      <a:noFill/>
                      <a:miter lim="800000"/>
                      <a:headEnd/>
                      <a:tailEnd/>
                    </a:ln>
                  </pic:spPr>
                </pic:pic>
              </a:graphicData>
            </a:graphic>
          </wp:inline>
        </w:drawing>
      </w: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8D6394">
      <w:pPr>
        <w:rPr>
          <w:b/>
          <w:sz w:val="20"/>
          <w:szCs w:val="20"/>
        </w:rPr>
      </w:pPr>
    </w:p>
    <w:p w:rsidR="00153454" w:rsidRDefault="00153454" w:rsidP="00823ADB">
      <w:pPr>
        <w:rPr>
          <w:b/>
          <w:sz w:val="20"/>
          <w:szCs w:val="20"/>
        </w:rPr>
      </w:pPr>
    </w:p>
    <w:p w:rsidR="005265C7" w:rsidRPr="00823ADB" w:rsidRDefault="00153454" w:rsidP="00823ADB">
      <w:pPr>
        <w:jc w:val="center"/>
        <w:outlineLvl w:val="0"/>
        <w:rPr>
          <w:b/>
          <w:sz w:val="20"/>
          <w:szCs w:val="20"/>
        </w:rPr>
      </w:pPr>
      <w:r w:rsidRPr="0062153B">
        <w:rPr>
          <w:b/>
          <w:sz w:val="20"/>
          <w:szCs w:val="20"/>
        </w:rPr>
        <w:t>Prototype</w:t>
      </w:r>
    </w:p>
    <w:p w:rsidR="005265C7" w:rsidRDefault="005265C7" w:rsidP="00153454">
      <w:pPr>
        <w:rPr>
          <w:sz w:val="20"/>
          <w:szCs w:val="20"/>
        </w:rPr>
      </w:pPr>
    </w:p>
    <w:p w:rsidR="00153454" w:rsidRPr="0062153B" w:rsidRDefault="00153454" w:rsidP="00153454">
      <w:pPr>
        <w:ind w:firstLine="720"/>
        <w:rPr>
          <w:sz w:val="20"/>
          <w:szCs w:val="20"/>
        </w:rPr>
      </w:pPr>
      <w:r w:rsidRPr="0062153B">
        <w:rPr>
          <w:sz w:val="20"/>
          <w:szCs w:val="20"/>
        </w:rPr>
        <w:t>In order to turn this AR concept into a running prototype, the concept after being developed in an interactive design process was subjected to a testable set up to evaluate both software and hardware. A basic pilot experiment was also conducted in order to explore what it means about the interactivity of the design concept. “The decision made was that the AR design concept needed some modification.” (</w:t>
      </w:r>
      <w:r w:rsidRPr="0062153B">
        <w:rPr>
          <w:rFonts w:eastAsia="Arial Unicode MS"/>
          <w:color w:val="000000"/>
          <w:sz w:val="20"/>
          <w:szCs w:val="20"/>
          <w:shd w:val="clear" w:color="auto" w:fill="FFFFFF"/>
        </w:rPr>
        <w:t>In Crawford &amp; In Kane, 2017</w:t>
      </w:r>
      <w:r w:rsidRPr="0062153B">
        <w:rPr>
          <w:sz w:val="20"/>
          <w:szCs w:val="20"/>
        </w:rPr>
        <w:t xml:space="preserve">) The modification was to allow visitors to record their experience at the museum which they can enjoy later in the comfort of their homes. </w:t>
      </w:r>
    </w:p>
    <w:p w:rsidR="00153454" w:rsidRPr="0062153B" w:rsidRDefault="00153454" w:rsidP="00153454">
      <w:pPr>
        <w:rPr>
          <w:sz w:val="20"/>
          <w:szCs w:val="20"/>
        </w:rPr>
      </w:pPr>
    </w:p>
    <w:p w:rsidR="00153454" w:rsidRPr="0062153B" w:rsidRDefault="00153454" w:rsidP="00153454">
      <w:pPr>
        <w:ind w:firstLine="720"/>
        <w:jc w:val="center"/>
        <w:outlineLvl w:val="0"/>
        <w:rPr>
          <w:b/>
          <w:sz w:val="20"/>
          <w:szCs w:val="20"/>
        </w:rPr>
      </w:pPr>
      <w:r w:rsidRPr="0062153B">
        <w:rPr>
          <w:b/>
          <w:sz w:val="20"/>
          <w:szCs w:val="20"/>
        </w:rPr>
        <w:t>Team working</w:t>
      </w:r>
    </w:p>
    <w:p w:rsidR="00153454" w:rsidRPr="0062153B" w:rsidRDefault="00153454" w:rsidP="00153454">
      <w:pPr>
        <w:ind w:firstLine="720"/>
        <w:rPr>
          <w:sz w:val="20"/>
          <w:szCs w:val="20"/>
        </w:rPr>
      </w:pPr>
      <w:r>
        <w:rPr>
          <w:sz w:val="20"/>
          <w:szCs w:val="20"/>
        </w:rPr>
        <w:t>The team comprised my friend and I where my friend visited the museums</w:t>
      </w:r>
      <w:r w:rsidRPr="0062153B">
        <w:rPr>
          <w:sz w:val="20"/>
          <w:szCs w:val="20"/>
        </w:rPr>
        <w:t>. Teamwork was very critical and work and responsibility were no</w:t>
      </w:r>
      <w:r>
        <w:rPr>
          <w:sz w:val="20"/>
          <w:szCs w:val="20"/>
        </w:rPr>
        <w:t>t distributed among team two of us</w:t>
      </w:r>
      <w:r w:rsidRPr="0062153B">
        <w:rPr>
          <w:sz w:val="20"/>
          <w:szCs w:val="20"/>
        </w:rPr>
        <w:t>. The team performed work and responsibilities one after the other and thus made us achieve our goal.</w:t>
      </w: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681109" w:rsidRDefault="00681109" w:rsidP="00153454">
      <w:pPr>
        <w:jc w:val="center"/>
        <w:outlineLvl w:val="0"/>
        <w:rPr>
          <w:b/>
          <w:sz w:val="20"/>
          <w:szCs w:val="20"/>
        </w:rPr>
      </w:pPr>
    </w:p>
    <w:p w:rsidR="00925802" w:rsidRDefault="00925802" w:rsidP="00153454">
      <w:pPr>
        <w:jc w:val="center"/>
        <w:outlineLvl w:val="0"/>
        <w:rPr>
          <w:b/>
          <w:sz w:val="20"/>
          <w:szCs w:val="20"/>
        </w:rPr>
      </w:pPr>
    </w:p>
    <w:p w:rsidR="00925802" w:rsidRDefault="00925802" w:rsidP="00153454">
      <w:pPr>
        <w:jc w:val="center"/>
        <w:outlineLvl w:val="0"/>
        <w:rPr>
          <w:b/>
          <w:sz w:val="20"/>
          <w:szCs w:val="20"/>
        </w:rPr>
      </w:pPr>
    </w:p>
    <w:p w:rsidR="00153454" w:rsidRPr="0062153B" w:rsidRDefault="00153454" w:rsidP="00153454">
      <w:pPr>
        <w:jc w:val="center"/>
        <w:outlineLvl w:val="0"/>
        <w:rPr>
          <w:b/>
          <w:sz w:val="20"/>
          <w:szCs w:val="20"/>
        </w:rPr>
      </w:pPr>
      <w:r w:rsidRPr="0062153B">
        <w:rPr>
          <w:b/>
          <w:sz w:val="20"/>
          <w:szCs w:val="20"/>
        </w:rPr>
        <w:t>Conclusion</w:t>
      </w:r>
    </w:p>
    <w:p w:rsidR="0058063E" w:rsidRDefault="00153454" w:rsidP="00153454">
      <w:pPr>
        <w:rPr>
          <w:sz w:val="20"/>
          <w:szCs w:val="20"/>
        </w:rPr>
      </w:pPr>
      <w:r w:rsidRPr="0062153B">
        <w:rPr>
          <w:b/>
          <w:sz w:val="20"/>
          <w:szCs w:val="20"/>
        </w:rPr>
        <w:tab/>
      </w:r>
      <w:r w:rsidR="005A5696">
        <w:rPr>
          <w:sz w:val="20"/>
          <w:szCs w:val="20"/>
        </w:rPr>
        <w:t>Marker-Based AR will be utilized specifically the object tracking 3D. This implies using an augmented reality in order to blend real-objects with virtual reality of the 21</w:t>
      </w:r>
      <w:r w:rsidR="005A5696" w:rsidRPr="005A5696">
        <w:rPr>
          <w:sz w:val="20"/>
          <w:szCs w:val="20"/>
          <w:vertAlign w:val="superscript"/>
        </w:rPr>
        <w:t>st</w:t>
      </w:r>
      <w:r w:rsidR="005A5696">
        <w:rPr>
          <w:sz w:val="20"/>
          <w:szCs w:val="20"/>
        </w:rPr>
        <w:t xml:space="preserve"> </w:t>
      </w:r>
      <w:r w:rsidR="005A5696">
        <w:rPr>
          <w:sz w:val="20"/>
          <w:szCs w:val="20"/>
        </w:rPr>
        <w:lastRenderedPageBreak/>
        <w:t>century. The use of 3D tracking of object, all dimensions of the museum models will be considered as a trigger for overlaid information. A point where information can be placed where it can be triggered and displayed is called a trigger. Te 3D objects will be created by the utilized Vuforia Object Scanner and import them to Unity.</w:t>
      </w:r>
      <w:r w:rsidR="0058063E">
        <w:rPr>
          <w:sz w:val="20"/>
          <w:szCs w:val="20"/>
        </w:rPr>
        <w:t xml:space="preserve"> </w:t>
      </w:r>
      <w:r w:rsidR="005A5696">
        <w:rPr>
          <w:sz w:val="20"/>
          <w:szCs w:val="20"/>
        </w:rPr>
        <w:t>The use of Unity will aid in placing multiple triggers on t</w:t>
      </w:r>
      <w:r w:rsidR="0058063E">
        <w:rPr>
          <w:sz w:val="20"/>
          <w:szCs w:val="20"/>
        </w:rPr>
        <w:t>h</w:t>
      </w:r>
      <w:r w:rsidR="005A5696">
        <w:rPr>
          <w:sz w:val="20"/>
          <w:szCs w:val="20"/>
        </w:rPr>
        <w:t>e exhibit models</w:t>
      </w:r>
      <w:r w:rsidR="0058063E">
        <w:rPr>
          <w:sz w:val="20"/>
          <w:szCs w:val="20"/>
        </w:rPr>
        <w:t>.</w:t>
      </w:r>
    </w:p>
    <w:p w:rsidR="0058063E" w:rsidRDefault="0058063E" w:rsidP="00153454">
      <w:pPr>
        <w:rPr>
          <w:sz w:val="20"/>
          <w:szCs w:val="20"/>
        </w:rPr>
      </w:pPr>
      <w:r>
        <w:rPr>
          <w:sz w:val="20"/>
          <w:szCs w:val="20"/>
        </w:rPr>
        <w:t xml:space="preserve"> </w:t>
      </w:r>
    </w:p>
    <w:p w:rsidR="00153454" w:rsidRDefault="0058063E" w:rsidP="00153454">
      <w:pPr>
        <w:rPr>
          <w:sz w:val="20"/>
          <w:szCs w:val="20"/>
        </w:rPr>
      </w:pPr>
      <w:r>
        <w:rPr>
          <w:b/>
          <w:sz w:val="20"/>
          <w:szCs w:val="20"/>
        </w:rPr>
        <w:t>Figure 6 shows a scan of the T-Rex model which utilized Vuforia Object Scanner</w:t>
      </w:r>
      <w:r w:rsidR="005A5696">
        <w:rPr>
          <w:sz w:val="20"/>
          <w:szCs w:val="20"/>
        </w:rPr>
        <w:t xml:space="preserve"> </w:t>
      </w:r>
    </w:p>
    <w:p w:rsidR="0058063E" w:rsidRPr="0062153B" w:rsidRDefault="0058063E" w:rsidP="00153454">
      <w:pPr>
        <w:rPr>
          <w:sz w:val="20"/>
          <w:szCs w:val="20"/>
        </w:rPr>
      </w:pPr>
    </w:p>
    <w:p w:rsidR="00153454" w:rsidRPr="0062153B" w:rsidRDefault="00153454" w:rsidP="00153454">
      <w:pPr>
        <w:rPr>
          <w:sz w:val="20"/>
          <w:szCs w:val="20"/>
        </w:rPr>
      </w:pPr>
    </w:p>
    <w:p w:rsidR="00153454" w:rsidRPr="0062153B" w:rsidRDefault="00153454" w:rsidP="00153454">
      <w:pPr>
        <w:rPr>
          <w:sz w:val="20"/>
          <w:szCs w:val="20"/>
        </w:rPr>
      </w:pPr>
    </w:p>
    <w:p w:rsidR="00153454" w:rsidRPr="0062153B" w:rsidRDefault="00153454" w:rsidP="00153454">
      <w:pPr>
        <w:rPr>
          <w:sz w:val="20"/>
          <w:szCs w:val="20"/>
        </w:rPr>
      </w:pPr>
    </w:p>
    <w:p w:rsidR="00153454" w:rsidRPr="0062153B" w:rsidRDefault="0058063E" w:rsidP="0058063E">
      <w:pPr>
        <w:ind w:firstLine="720"/>
        <w:jc w:val="center"/>
        <w:rPr>
          <w:sz w:val="20"/>
          <w:szCs w:val="20"/>
        </w:rPr>
      </w:pPr>
      <w:r>
        <w:rPr>
          <w:noProof/>
          <w:sz w:val="20"/>
          <w:szCs w:val="20"/>
        </w:rPr>
        <w:drawing>
          <wp:inline distT="0" distB="0" distL="0" distR="0">
            <wp:extent cx="3034251" cy="1622066"/>
            <wp:effectExtent l="19050" t="0" r="0" b="0"/>
            <wp:docPr id="10" name="Picture 6" descr="C:\Users\ADMIN\Downloads\WhatsApp Image 2020-04-19 at 04.48.25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Downloads\WhatsApp Image 2020-04-19 at 04.48.25 (1).jpeg"/>
                    <pic:cNvPicPr>
                      <a:picLocks noChangeAspect="1" noChangeArrowheads="1"/>
                    </pic:cNvPicPr>
                  </pic:nvPicPr>
                  <pic:blipFill>
                    <a:blip r:embed="rId13"/>
                    <a:srcRect/>
                    <a:stretch>
                      <a:fillRect/>
                    </a:stretch>
                  </pic:blipFill>
                  <pic:spPr bwMode="auto">
                    <a:xfrm>
                      <a:off x="0" y="0"/>
                      <a:ext cx="3037205" cy="1623645"/>
                    </a:xfrm>
                    <a:prstGeom prst="rect">
                      <a:avLst/>
                    </a:prstGeom>
                    <a:noFill/>
                    <a:ln w="9525">
                      <a:noFill/>
                      <a:miter lim="800000"/>
                      <a:headEnd/>
                      <a:tailEnd/>
                    </a:ln>
                  </pic:spPr>
                </pic:pic>
              </a:graphicData>
            </a:graphic>
          </wp:inline>
        </w:drawing>
      </w: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925802" w:rsidRDefault="00925802" w:rsidP="00153454">
      <w:pPr>
        <w:jc w:val="center"/>
        <w:rPr>
          <w:b/>
          <w:sz w:val="20"/>
          <w:szCs w:val="20"/>
        </w:rPr>
      </w:pPr>
    </w:p>
    <w:p w:rsidR="00153454" w:rsidRDefault="00153454" w:rsidP="00153454">
      <w:pPr>
        <w:jc w:val="center"/>
        <w:rPr>
          <w:b/>
          <w:sz w:val="20"/>
          <w:szCs w:val="20"/>
        </w:rPr>
      </w:pPr>
    </w:p>
    <w:p w:rsidR="00153454" w:rsidRDefault="00153454" w:rsidP="00153454">
      <w:pPr>
        <w:jc w:val="center"/>
        <w:rPr>
          <w:b/>
          <w:sz w:val="20"/>
          <w:szCs w:val="20"/>
        </w:rPr>
      </w:pPr>
    </w:p>
    <w:p w:rsidR="00153454" w:rsidRPr="0062153B" w:rsidRDefault="00153454" w:rsidP="00153454">
      <w:pPr>
        <w:jc w:val="center"/>
        <w:outlineLvl w:val="0"/>
        <w:rPr>
          <w:b/>
          <w:sz w:val="20"/>
          <w:szCs w:val="20"/>
        </w:rPr>
      </w:pPr>
      <w:r w:rsidRPr="0062153B">
        <w:rPr>
          <w:b/>
          <w:sz w:val="20"/>
          <w:szCs w:val="20"/>
        </w:rPr>
        <w:t>References</w:t>
      </w:r>
    </w:p>
    <w:p w:rsidR="00153454" w:rsidRPr="0062153B" w:rsidRDefault="00153454" w:rsidP="00153454">
      <w:pPr>
        <w:rPr>
          <w:rFonts w:eastAsia="Arial Unicode MS"/>
          <w:color w:val="000000"/>
          <w:sz w:val="20"/>
          <w:szCs w:val="20"/>
          <w:shd w:val="clear" w:color="auto" w:fill="FFFFFF"/>
        </w:rPr>
      </w:pPr>
      <w:r w:rsidRPr="0062153B">
        <w:rPr>
          <w:rFonts w:eastAsia="Arial Unicode MS"/>
          <w:color w:val="000000"/>
          <w:sz w:val="20"/>
          <w:szCs w:val="20"/>
          <w:shd w:val="clear" w:color="auto" w:fill="FFFFFF"/>
        </w:rPr>
        <w:t>In Dieck, M. C., &amp; In Jung, T. (2019). </w:t>
      </w:r>
      <w:r w:rsidRPr="0062153B">
        <w:rPr>
          <w:rFonts w:eastAsia="Arial Unicode MS"/>
          <w:i/>
          <w:iCs/>
          <w:color w:val="000000"/>
          <w:sz w:val="20"/>
          <w:szCs w:val="20"/>
          <w:shd w:val="clear" w:color="auto" w:fill="FFFFFF"/>
        </w:rPr>
        <w:t>Augmented reality and virtual reality: The power of AR and VR for business</w:t>
      </w:r>
      <w:r w:rsidRPr="0062153B">
        <w:rPr>
          <w:rFonts w:eastAsia="Arial Unicode MS"/>
          <w:color w:val="000000"/>
          <w:sz w:val="20"/>
          <w:szCs w:val="20"/>
          <w:shd w:val="clear" w:color="auto" w:fill="FFFFFF"/>
        </w:rPr>
        <w:t>.</w:t>
      </w:r>
    </w:p>
    <w:p w:rsidR="00153454" w:rsidRPr="0062153B" w:rsidRDefault="00153454" w:rsidP="00153454">
      <w:pPr>
        <w:rPr>
          <w:sz w:val="20"/>
          <w:szCs w:val="20"/>
        </w:rPr>
        <w:sectPr w:rsidR="00153454" w:rsidRPr="0062153B" w:rsidSect="00153454">
          <w:type w:val="continuous"/>
          <w:pgSz w:w="12240" w:h="15840" w:code="1"/>
          <w:pgMar w:top="1166" w:right="965" w:bottom="274" w:left="979" w:header="720" w:footer="720" w:gutter="0"/>
          <w:cols w:num="2" w:space="720" w:equalWidth="0">
            <w:col w:w="4969" w:space="289"/>
            <w:col w:w="5038"/>
          </w:cols>
        </w:sectPr>
      </w:pPr>
      <w:r w:rsidRPr="0062153B">
        <w:rPr>
          <w:rFonts w:eastAsia="Arial Unicode MS"/>
          <w:color w:val="000000"/>
          <w:sz w:val="20"/>
          <w:szCs w:val="20"/>
          <w:shd w:val="clear" w:color="auto" w:fill="FFFFFF"/>
        </w:rPr>
        <w:t>In Crawford, B. A., &amp; In Kane, E. (2017). </w:t>
      </w:r>
      <w:r w:rsidRPr="0062153B">
        <w:rPr>
          <w:rFonts w:eastAsia="Arial Unicode MS"/>
          <w:i/>
          <w:iCs/>
          <w:color w:val="000000"/>
          <w:sz w:val="20"/>
          <w:szCs w:val="20"/>
          <w:shd w:val="clear" w:color="auto" w:fill="FFFFFF"/>
        </w:rPr>
        <w:t xml:space="preserve">The augmented </w:t>
      </w:r>
      <w:r w:rsidRPr="0062153B">
        <w:rPr>
          <w:rFonts w:eastAsia="Arial Unicode MS"/>
          <w:i/>
          <w:iCs/>
          <w:color w:val="000000"/>
          <w:sz w:val="20"/>
          <w:szCs w:val="20"/>
          <w:shd w:val="clear" w:color="auto" w:fill="FFFFFF"/>
        </w:rPr>
        <w:lastRenderedPageBreak/>
        <w:t>museum: Essays on opportunities and uses of augmented reality in mus</w:t>
      </w:r>
    </w:p>
    <w:p w:rsidR="00D04F21" w:rsidRPr="00153454" w:rsidRDefault="00D04F21" w:rsidP="00153454"/>
    <w:sectPr w:rsidR="00D04F21" w:rsidRPr="00153454" w:rsidSect="00153454">
      <w:headerReference w:type="default" r:id="rId14"/>
      <w:pgSz w:w="12240" w:h="15840" w:code="1"/>
      <w:pgMar w:top="1166" w:right="965" w:bottom="274" w:left="979" w:header="720" w:footer="720" w:gutter="0"/>
      <w:cols w:num="2" w:space="720" w:equalWidth="0">
        <w:col w:w="4968" w:space="290"/>
        <w:col w:w="503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3459C" w:rsidRDefault="0023459C" w:rsidP="00D04F21">
      <w:r>
        <w:separator/>
      </w:r>
    </w:p>
  </w:endnote>
  <w:endnote w:type="continuationSeparator" w:id="1">
    <w:p w:rsidR="0023459C" w:rsidRDefault="0023459C" w:rsidP="00D04F2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3459C" w:rsidRDefault="0023459C" w:rsidP="00D04F21">
      <w:r>
        <w:separator/>
      </w:r>
    </w:p>
  </w:footnote>
  <w:footnote w:type="continuationSeparator" w:id="1">
    <w:p w:rsidR="0023459C" w:rsidRDefault="0023459C" w:rsidP="00D04F2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034489"/>
      <w:docPartObj>
        <w:docPartGallery w:val="Page Numbers (Top of Page)"/>
        <w:docPartUnique/>
      </w:docPartObj>
    </w:sdtPr>
    <w:sdtContent>
      <w:p w:rsidR="0084589E" w:rsidRDefault="0084589E">
        <w:pPr>
          <w:pStyle w:val="Header"/>
          <w:jc w:val="right"/>
        </w:pPr>
        <w:fldSimple w:instr=" PAGE   \* MERGEFORMAT ">
          <w:r w:rsidR="00DB3237">
            <w:rPr>
              <w:noProof/>
            </w:rPr>
            <w:t>1</w:t>
          </w:r>
        </w:fldSimple>
      </w:p>
    </w:sdtContent>
  </w:sdt>
  <w:p w:rsidR="0084589E" w:rsidRDefault="0084589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89E" w:rsidRDefault="0084589E">
    <w:pPr>
      <w:pStyle w:val="Header"/>
      <w:jc w:val="right"/>
    </w:pPr>
    <w:fldSimple w:instr=" PAGE   \* MERGEFORMAT ">
      <w:r w:rsidR="00925802">
        <w:rPr>
          <w:noProof/>
        </w:rPr>
        <w:t>5</w:t>
      </w:r>
    </w:fldSimple>
  </w:p>
  <w:p w:rsidR="0084589E" w:rsidRDefault="0084589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CA2BED"/>
    <w:multiLevelType w:val="hybridMultilevel"/>
    <w:tmpl w:val="BE68456E"/>
    <w:lvl w:ilvl="0" w:tplc="FDD682EC">
      <w:numFmt w:val="bullet"/>
      <w:lvlText w:val=""/>
      <w:lvlJc w:val="left"/>
      <w:pPr>
        <w:ind w:left="460" w:hanging="241"/>
      </w:pPr>
      <w:rPr>
        <w:rFonts w:ascii="Symbol" w:eastAsia="Symbol" w:hAnsi="Symbol" w:cs="Symbol" w:hint="default"/>
        <w:w w:val="100"/>
        <w:sz w:val="16"/>
        <w:szCs w:val="16"/>
        <w:lang w:val="en-US" w:eastAsia="en-US" w:bidi="ar-SA"/>
      </w:rPr>
    </w:lvl>
    <w:lvl w:ilvl="1" w:tplc="18EA2E7A">
      <w:numFmt w:val="bullet"/>
      <w:lvlText w:val="•"/>
      <w:lvlJc w:val="left"/>
      <w:pPr>
        <w:ind w:left="910" w:hanging="241"/>
      </w:pPr>
      <w:rPr>
        <w:rFonts w:hint="default"/>
        <w:lang w:val="en-US" w:eastAsia="en-US" w:bidi="ar-SA"/>
      </w:rPr>
    </w:lvl>
    <w:lvl w:ilvl="2" w:tplc="463E1EC0">
      <w:numFmt w:val="bullet"/>
      <w:lvlText w:val="•"/>
      <w:lvlJc w:val="left"/>
      <w:pPr>
        <w:ind w:left="1361" w:hanging="241"/>
      </w:pPr>
      <w:rPr>
        <w:rFonts w:hint="default"/>
        <w:lang w:val="en-US" w:eastAsia="en-US" w:bidi="ar-SA"/>
      </w:rPr>
    </w:lvl>
    <w:lvl w:ilvl="3" w:tplc="1E10CECA">
      <w:numFmt w:val="bullet"/>
      <w:lvlText w:val="•"/>
      <w:lvlJc w:val="left"/>
      <w:pPr>
        <w:ind w:left="1812" w:hanging="241"/>
      </w:pPr>
      <w:rPr>
        <w:rFonts w:hint="default"/>
        <w:lang w:val="en-US" w:eastAsia="en-US" w:bidi="ar-SA"/>
      </w:rPr>
    </w:lvl>
    <w:lvl w:ilvl="4" w:tplc="CF1ACAAC">
      <w:numFmt w:val="bullet"/>
      <w:lvlText w:val="•"/>
      <w:lvlJc w:val="left"/>
      <w:pPr>
        <w:ind w:left="2262" w:hanging="241"/>
      </w:pPr>
      <w:rPr>
        <w:rFonts w:hint="default"/>
        <w:lang w:val="en-US" w:eastAsia="en-US" w:bidi="ar-SA"/>
      </w:rPr>
    </w:lvl>
    <w:lvl w:ilvl="5" w:tplc="C1B00ADE">
      <w:numFmt w:val="bullet"/>
      <w:lvlText w:val="•"/>
      <w:lvlJc w:val="left"/>
      <w:pPr>
        <w:ind w:left="2713" w:hanging="241"/>
      </w:pPr>
      <w:rPr>
        <w:rFonts w:hint="default"/>
        <w:lang w:val="en-US" w:eastAsia="en-US" w:bidi="ar-SA"/>
      </w:rPr>
    </w:lvl>
    <w:lvl w:ilvl="6" w:tplc="60C25432">
      <w:numFmt w:val="bullet"/>
      <w:lvlText w:val="•"/>
      <w:lvlJc w:val="left"/>
      <w:pPr>
        <w:ind w:left="3164" w:hanging="241"/>
      </w:pPr>
      <w:rPr>
        <w:rFonts w:hint="default"/>
        <w:lang w:val="en-US" w:eastAsia="en-US" w:bidi="ar-SA"/>
      </w:rPr>
    </w:lvl>
    <w:lvl w:ilvl="7" w:tplc="8C10E114">
      <w:numFmt w:val="bullet"/>
      <w:lvlText w:val="•"/>
      <w:lvlJc w:val="left"/>
      <w:pPr>
        <w:ind w:left="3615" w:hanging="241"/>
      </w:pPr>
      <w:rPr>
        <w:rFonts w:hint="default"/>
        <w:lang w:val="en-US" w:eastAsia="en-US" w:bidi="ar-SA"/>
      </w:rPr>
    </w:lvl>
    <w:lvl w:ilvl="8" w:tplc="5010D2D0">
      <w:numFmt w:val="bullet"/>
      <w:lvlText w:val="•"/>
      <w:lvlJc w:val="left"/>
      <w:pPr>
        <w:ind w:left="4065" w:hanging="241"/>
      </w:pPr>
      <w:rPr>
        <w:rFonts w:hint="default"/>
        <w:lang w:val="en-US" w:eastAsia="en-US" w:bidi="ar-SA"/>
      </w:rPr>
    </w:lvl>
  </w:abstractNum>
  <w:abstractNum w:abstractNumId="1">
    <w:nsid w:val="2B494742"/>
    <w:multiLevelType w:val="hybridMultilevel"/>
    <w:tmpl w:val="19A082EA"/>
    <w:lvl w:ilvl="0" w:tplc="E886DBD8">
      <w:start w:val="1"/>
      <w:numFmt w:val="decimal"/>
      <w:lvlText w:val="%1."/>
      <w:lvlJc w:val="left"/>
      <w:pPr>
        <w:ind w:left="460" w:hanging="361"/>
      </w:pPr>
      <w:rPr>
        <w:rFonts w:ascii="Times New Roman" w:eastAsia="Times New Roman" w:hAnsi="Times New Roman" w:cs="Times New Roman" w:hint="default"/>
        <w:spacing w:val="0"/>
        <w:w w:val="99"/>
        <w:sz w:val="20"/>
        <w:szCs w:val="20"/>
        <w:lang w:val="en-US" w:eastAsia="en-US" w:bidi="ar-SA"/>
      </w:rPr>
    </w:lvl>
    <w:lvl w:ilvl="1" w:tplc="811A3BB8">
      <w:numFmt w:val="bullet"/>
      <w:lvlText w:val="•"/>
      <w:lvlJc w:val="left"/>
      <w:pPr>
        <w:ind w:left="918" w:hanging="361"/>
      </w:pPr>
      <w:rPr>
        <w:rFonts w:hint="default"/>
        <w:lang w:val="en-US" w:eastAsia="en-US" w:bidi="ar-SA"/>
      </w:rPr>
    </w:lvl>
    <w:lvl w:ilvl="2" w:tplc="5D3C565E">
      <w:numFmt w:val="bullet"/>
      <w:lvlText w:val="•"/>
      <w:lvlJc w:val="left"/>
      <w:pPr>
        <w:ind w:left="1376" w:hanging="361"/>
      </w:pPr>
      <w:rPr>
        <w:rFonts w:hint="default"/>
        <w:lang w:val="en-US" w:eastAsia="en-US" w:bidi="ar-SA"/>
      </w:rPr>
    </w:lvl>
    <w:lvl w:ilvl="3" w:tplc="B4686E7E">
      <w:numFmt w:val="bullet"/>
      <w:lvlText w:val="•"/>
      <w:lvlJc w:val="left"/>
      <w:pPr>
        <w:ind w:left="1834" w:hanging="361"/>
      </w:pPr>
      <w:rPr>
        <w:rFonts w:hint="default"/>
        <w:lang w:val="en-US" w:eastAsia="en-US" w:bidi="ar-SA"/>
      </w:rPr>
    </w:lvl>
    <w:lvl w:ilvl="4" w:tplc="3C920496">
      <w:numFmt w:val="bullet"/>
      <w:lvlText w:val="•"/>
      <w:lvlJc w:val="left"/>
      <w:pPr>
        <w:ind w:left="2293" w:hanging="361"/>
      </w:pPr>
      <w:rPr>
        <w:rFonts w:hint="default"/>
        <w:lang w:val="en-US" w:eastAsia="en-US" w:bidi="ar-SA"/>
      </w:rPr>
    </w:lvl>
    <w:lvl w:ilvl="5" w:tplc="34D0934C">
      <w:numFmt w:val="bullet"/>
      <w:lvlText w:val="•"/>
      <w:lvlJc w:val="left"/>
      <w:pPr>
        <w:ind w:left="2751" w:hanging="361"/>
      </w:pPr>
      <w:rPr>
        <w:rFonts w:hint="default"/>
        <w:lang w:val="en-US" w:eastAsia="en-US" w:bidi="ar-SA"/>
      </w:rPr>
    </w:lvl>
    <w:lvl w:ilvl="6" w:tplc="5330E55E">
      <w:numFmt w:val="bullet"/>
      <w:lvlText w:val="•"/>
      <w:lvlJc w:val="left"/>
      <w:pPr>
        <w:ind w:left="3209" w:hanging="361"/>
      </w:pPr>
      <w:rPr>
        <w:rFonts w:hint="default"/>
        <w:lang w:val="en-US" w:eastAsia="en-US" w:bidi="ar-SA"/>
      </w:rPr>
    </w:lvl>
    <w:lvl w:ilvl="7" w:tplc="CFDE1A7C">
      <w:numFmt w:val="bullet"/>
      <w:lvlText w:val="•"/>
      <w:lvlJc w:val="left"/>
      <w:pPr>
        <w:ind w:left="3668" w:hanging="361"/>
      </w:pPr>
      <w:rPr>
        <w:rFonts w:hint="default"/>
        <w:lang w:val="en-US" w:eastAsia="en-US" w:bidi="ar-SA"/>
      </w:rPr>
    </w:lvl>
    <w:lvl w:ilvl="8" w:tplc="519AF092">
      <w:numFmt w:val="bullet"/>
      <w:lvlText w:val="•"/>
      <w:lvlJc w:val="left"/>
      <w:pPr>
        <w:ind w:left="4126" w:hanging="361"/>
      </w:pPr>
      <w:rPr>
        <w:rFonts w:hint="default"/>
        <w:lang w:val="en-US" w:eastAsia="en-US" w:bidi="ar-SA"/>
      </w:rPr>
    </w:lvl>
  </w:abstractNum>
  <w:abstractNum w:abstractNumId="2">
    <w:nsid w:val="515F7C50"/>
    <w:multiLevelType w:val="hybridMultilevel"/>
    <w:tmpl w:val="B39E4D9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4F92E49"/>
    <w:multiLevelType w:val="hybridMultilevel"/>
    <w:tmpl w:val="A98CD1A6"/>
    <w:lvl w:ilvl="0" w:tplc="6EF8968C">
      <w:start w:val="1"/>
      <w:numFmt w:val="decimal"/>
      <w:lvlText w:val="%1."/>
      <w:lvlJc w:val="left"/>
      <w:pPr>
        <w:ind w:left="280" w:hanging="181"/>
      </w:pPr>
      <w:rPr>
        <w:rFonts w:ascii="Times New Roman" w:eastAsia="Times New Roman" w:hAnsi="Times New Roman" w:cs="Times New Roman" w:hint="default"/>
        <w:spacing w:val="0"/>
        <w:w w:val="99"/>
        <w:sz w:val="20"/>
        <w:szCs w:val="20"/>
        <w:lang w:val="en-US" w:eastAsia="en-US" w:bidi="ar-SA"/>
      </w:rPr>
    </w:lvl>
    <w:lvl w:ilvl="1" w:tplc="24D8F07E">
      <w:numFmt w:val="bullet"/>
      <w:lvlText w:val="•"/>
      <w:lvlJc w:val="left"/>
      <w:pPr>
        <w:ind w:left="756" w:hanging="181"/>
      </w:pPr>
      <w:rPr>
        <w:rFonts w:hint="default"/>
        <w:lang w:val="en-US" w:eastAsia="en-US" w:bidi="ar-SA"/>
      </w:rPr>
    </w:lvl>
    <w:lvl w:ilvl="2" w:tplc="9A762314">
      <w:numFmt w:val="bullet"/>
      <w:lvlText w:val="•"/>
      <w:lvlJc w:val="left"/>
      <w:pPr>
        <w:ind w:left="1232" w:hanging="181"/>
      </w:pPr>
      <w:rPr>
        <w:rFonts w:hint="default"/>
        <w:lang w:val="en-US" w:eastAsia="en-US" w:bidi="ar-SA"/>
      </w:rPr>
    </w:lvl>
    <w:lvl w:ilvl="3" w:tplc="2824793C">
      <w:numFmt w:val="bullet"/>
      <w:lvlText w:val="•"/>
      <w:lvlJc w:val="left"/>
      <w:pPr>
        <w:ind w:left="1708" w:hanging="181"/>
      </w:pPr>
      <w:rPr>
        <w:rFonts w:hint="default"/>
        <w:lang w:val="en-US" w:eastAsia="en-US" w:bidi="ar-SA"/>
      </w:rPr>
    </w:lvl>
    <w:lvl w:ilvl="4" w:tplc="85DCC69C">
      <w:numFmt w:val="bullet"/>
      <w:lvlText w:val="•"/>
      <w:lvlJc w:val="left"/>
      <w:pPr>
        <w:ind w:left="2185" w:hanging="181"/>
      </w:pPr>
      <w:rPr>
        <w:rFonts w:hint="default"/>
        <w:lang w:val="en-US" w:eastAsia="en-US" w:bidi="ar-SA"/>
      </w:rPr>
    </w:lvl>
    <w:lvl w:ilvl="5" w:tplc="E55ED512">
      <w:numFmt w:val="bullet"/>
      <w:lvlText w:val="•"/>
      <w:lvlJc w:val="left"/>
      <w:pPr>
        <w:ind w:left="2661" w:hanging="181"/>
      </w:pPr>
      <w:rPr>
        <w:rFonts w:hint="default"/>
        <w:lang w:val="en-US" w:eastAsia="en-US" w:bidi="ar-SA"/>
      </w:rPr>
    </w:lvl>
    <w:lvl w:ilvl="6" w:tplc="9AAAD1F6">
      <w:numFmt w:val="bullet"/>
      <w:lvlText w:val="•"/>
      <w:lvlJc w:val="left"/>
      <w:pPr>
        <w:ind w:left="3137" w:hanging="181"/>
      </w:pPr>
      <w:rPr>
        <w:rFonts w:hint="default"/>
        <w:lang w:val="en-US" w:eastAsia="en-US" w:bidi="ar-SA"/>
      </w:rPr>
    </w:lvl>
    <w:lvl w:ilvl="7" w:tplc="7242CEDE">
      <w:numFmt w:val="bullet"/>
      <w:lvlText w:val="•"/>
      <w:lvlJc w:val="left"/>
      <w:pPr>
        <w:ind w:left="3614" w:hanging="181"/>
      </w:pPr>
      <w:rPr>
        <w:rFonts w:hint="default"/>
        <w:lang w:val="en-US" w:eastAsia="en-US" w:bidi="ar-SA"/>
      </w:rPr>
    </w:lvl>
    <w:lvl w:ilvl="8" w:tplc="8EC808FA">
      <w:numFmt w:val="bullet"/>
      <w:lvlText w:val="•"/>
      <w:lvlJc w:val="left"/>
      <w:pPr>
        <w:ind w:left="4090" w:hanging="181"/>
      </w:pPr>
      <w:rPr>
        <w:rFonts w:hint="default"/>
        <w:lang w:val="en-US" w:eastAsia="en-US" w:bidi="ar-SA"/>
      </w:rPr>
    </w:lvl>
  </w:abstractNum>
  <w:abstractNum w:abstractNumId="4">
    <w:nsid w:val="5AC7406E"/>
    <w:multiLevelType w:val="hybridMultilevel"/>
    <w:tmpl w:val="059EE188"/>
    <w:lvl w:ilvl="0" w:tplc="A07AF604">
      <w:numFmt w:val="bullet"/>
      <w:lvlText w:val=""/>
      <w:lvlJc w:val="left"/>
      <w:pPr>
        <w:ind w:left="280" w:hanging="181"/>
      </w:pPr>
      <w:rPr>
        <w:rFonts w:ascii="Symbol" w:eastAsia="Symbol" w:hAnsi="Symbol" w:cs="Symbol" w:hint="default"/>
        <w:w w:val="99"/>
        <w:sz w:val="20"/>
        <w:szCs w:val="20"/>
        <w:lang w:val="en-US" w:eastAsia="en-US" w:bidi="ar-SA"/>
      </w:rPr>
    </w:lvl>
    <w:lvl w:ilvl="1" w:tplc="86109792">
      <w:numFmt w:val="bullet"/>
      <w:lvlText w:val="•"/>
      <w:lvlJc w:val="left"/>
      <w:pPr>
        <w:ind w:left="748" w:hanging="181"/>
      </w:pPr>
      <w:rPr>
        <w:rFonts w:hint="default"/>
        <w:lang w:val="en-US" w:eastAsia="en-US" w:bidi="ar-SA"/>
      </w:rPr>
    </w:lvl>
    <w:lvl w:ilvl="2" w:tplc="3A400D2C">
      <w:numFmt w:val="bullet"/>
      <w:lvlText w:val="•"/>
      <w:lvlJc w:val="left"/>
      <w:pPr>
        <w:ind w:left="1217" w:hanging="181"/>
      </w:pPr>
      <w:rPr>
        <w:rFonts w:hint="default"/>
        <w:lang w:val="en-US" w:eastAsia="en-US" w:bidi="ar-SA"/>
      </w:rPr>
    </w:lvl>
    <w:lvl w:ilvl="3" w:tplc="9BD24508">
      <w:numFmt w:val="bullet"/>
      <w:lvlText w:val="•"/>
      <w:lvlJc w:val="left"/>
      <w:pPr>
        <w:ind w:left="1685" w:hanging="181"/>
      </w:pPr>
      <w:rPr>
        <w:rFonts w:hint="default"/>
        <w:lang w:val="en-US" w:eastAsia="en-US" w:bidi="ar-SA"/>
      </w:rPr>
    </w:lvl>
    <w:lvl w:ilvl="4" w:tplc="A6DCB3C6">
      <w:numFmt w:val="bullet"/>
      <w:lvlText w:val="•"/>
      <w:lvlJc w:val="left"/>
      <w:pPr>
        <w:ind w:left="2154" w:hanging="181"/>
      </w:pPr>
      <w:rPr>
        <w:rFonts w:hint="default"/>
        <w:lang w:val="en-US" w:eastAsia="en-US" w:bidi="ar-SA"/>
      </w:rPr>
    </w:lvl>
    <w:lvl w:ilvl="5" w:tplc="5F86F3BA">
      <w:numFmt w:val="bullet"/>
      <w:lvlText w:val="•"/>
      <w:lvlJc w:val="left"/>
      <w:pPr>
        <w:ind w:left="2622" w:hanging="181"/>
      </w:pPr>
      <w:rPr>
        <w:rFonts w:hint="default"/>
        <w:lang w:val="en-US" w:eastAsia="en-US" w:bidi="ar-SA"/>
      </w:rPr>
    </w:lvl>
    <w:lvl w:ilvl="6" w:tplc="CCECF70E">
      <w:numFmt w:val="bullet"/>
      <w:lvlText w:val="•"/>
      <w:lvlJc w:val="left"/>
      <w:pPr>
        <w:ind w:left="3091" w:hanging="181"/>
      </w:pPr>
      <w:rPr>
        <w:rFonts w:hint="default"/>
        <w:lang w:val="en-US" w:eastAsia="en-US" w:bidi="ar-SA"/>
      </w:rPr>
    </w:lvl>
    <w:lvl w:ilvl="7" w:tplc="7FFC7F94">
      <w:numFmt w:val="bullet"/>
      <w:lvlText w:val="•"/>
      <w:lvlJc w:val="left"/>
      <w:pPr>
        <w:ind w:left="3560" w:hanging="181"/>
      </w:pPr>
      <w:rPr>
        <w:rFonts w:hint="default"/>
        <w:lang w:val="en-US" w:eastAsia="en-US" w:bidi="ar-SA"/>
      </w:rPr>
    </w:lvl>
    <w:lvl w:ilvl="8" w:tplc="D02A92A4">
      <w:numFmt w:val="bullet"/>
      <w:lvlText w:val="•"/>
      <w:lvlJc w:val="left"/>
      <w:pPr>
        <w:ind w:left="4028" w:hanging="181"/>
      </w:pPr>
      <w:rPr>
        <w:rFonts w:hint="default"/>
        <w:lang w:val="en-US" w:eastAsia="en-US" w:bidi="ar-SA"/>
      </w:rPr>
    </w:lvl>
  </w:abstractNum>
  <w:num w:numId="1">
    <w:abstractNumId w:val="1"/>
  </w:num>
  <w:num w:numId="2">
    <w:abstractNumId w:val="3"/>
  </w:num>
  <w:num w:numId="3">
    <w:abstractNumId w:val="4"/>
  </w:num>
  <w:num w:numId="4">
    <w:abstractNumId w:val="0"/>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compat>
  <w:rsids>
    <w:rsidRoot w:val="00360329"/>
    <w:rsid w:val="00153454"/>
    <w:rsid w:val="00174117"/>
    <w:rsid w:val="0023459C"/>
    <w:rsid w:val="00333D86"/>
    <w:rsid w:val="00360329"/>
    <w:rsid w:val="0037264B"/>
    <w:rsid w:val="00525987"/>
    <w:rsid w:val="005265C7"/>
    <w:rsid w:val="0058063E"/>
    <w:rsid w:val="005A5696"/>
    <w:rsid w:val="00602680"/>
    <w:rsid w:val="0062153B"/>
    <w:rsid w:val="00681109"/>
    <w:rsid w:val="006A0522"/>
    <w:rsid w:val="00763FC4"/>
    <w:rsid w:val="007C5BB6"/>
    <w:rsid w:val="00823ADB"/>
    <w:rsid w:val="0084589E"/>
    <w:rsid w:val="008D6394"/>
    <w:rsid w:val="008E00AC"/>
    <w:rsid w:val="00925802"/>
    <w:rsid w:val="009E1C14"/>
    <w:rsid w:val="00B04640"/>
    <w:rsid w:val="00BA1922"/>
    <w:rsid w:val="00BC62E4"/>
    <w:rsid w:val="00C25558"/>
    <w:rsid w:val="00C509B7"/>
    <w:rsid w:val="00D04F21"/>
    <w:rsid w:val="00DB3237"/>
    <w:rsid w:val="00DE3D2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360329"/>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360329"/>
    <w:pPr>
      <w:spacing w:before="1"/>
      <w:ind w:left="100"/>
      <w:jc w:val="both"/>
    </w:pPr>
    <w:rPr>
      <w:sz w:val="20"/>
      <w:szCs w:val="20"/>
    </w:rPr>
  </w:style>
  <w:style w:type="paragraph" w:styleId="Title">
    <w:name w:val="Title"/>
    <w:basedOn w:val="Normal"/>
    <w:uiPriority w:val="1"/>
    <w:qFormat/>
    <w:rsid w:val="00360329"/>
    <w:pPr>
      <w:spacing w:before="64"/>
      <w:ind w:left="1669" w:right="1689"/>
      <w:jc w:val="center"/>
    </w:pPr>
    <w:rPr>
      <w:rFonts w:ascii="Arial" w:eastAsia="Arial" w:hAnsi="Arial" w:cs="Arial"/>
      <w:b/>
      <w:bCs/>
      <w:sz w:val="36"/>
      <w:szCs w:val="36"/>
    </w:rPr>
  </w:style>
  <w:style w:type="paragraph" w:styleId="ListParagraph">
    <w:name w:val="List Paragraph"/>
    <w:basedOn w:val="Normal"/>
    <w:uiPriority w:val="1"/>
    <w:qFormat/>
    <w:rsid w:val="00360329"/>
    <w:pPr>
      <w:spacing w:before="80"/>
      <w:ind w:left="280" w:hanging="181"/>
    </w:pPr>
  </w:style>
  <w:style w:type="paragraph" w:customStyle="1" w:styleId="TableParagraph">
    <w:name w:val="Table Paragraph"/>
    <w:basedOn w:val="Normal"/>
    <w:uiPriority w:val="1"/>
    <w:qFormat/>
    <w:rsid w:val="00360329"/>
    <w:pPr>
      <w:ind w:left="191" w:right="181"/>
      <w:jc w:val="center"/>
    </w:pPr>
  </w:style>
  <w:style w:type="paragraph" w:styleId="BalloonText">
    <w:name w:val="Balloon Text"/>
    <w:basedOn w:val="Normal"/>
    <w:link w:val="BalloonTextChar"/>
    <w:uiPriority w:val="99"/>
    <w:semiHidden/>
    <w:unhideWhenUsed/>
    <w:rsid w:val="00602680"/>
    <w:rPr>
      <w:rFonts w:ascii="Tahoma" w:hAnsi="Tahoma" w:cs="Tahoma"/>
      <w:sz w:val="16"/>
      <w:szCs w:val="16"/>
    </w:rPr>
  </w:style>
  <w:style w:type="character" w:customStyle="1" w:styleId="BalloonTextChar">
    <w:name w:val="Balloon Text Char"/>
    <w:basedOn w:val="DefaultParagraphFont"/>
    <w:link w:val="BalloonText"/>
    <w:uiPriority w:val="99"/>
    <w:semiHidden/>
    <w:rsid w:val="00602680"/>
    <w:rPr>
      <w:rFonts w:ascii="Tahoma" w:eastAsia="Times New Roman" w:hAnsi="Tahoma" w:cs="Tahoma"/>
      <w:sz w:val="16"/>
      <w:szCs w:val="16"/>
    </w:rPr>
  </w:style>
  <w:style w:type="paragraph" w:styleId="Header">
    <w:name w:val="header"/>
    <w:basedOn w:val="Normal"/>
    <w:link w:val="HeaderChar"/>
    <w:uiPriority w:val="99"/>
    <w:unhideWhenUsed/>
    <w:rsid w:val="00D04F21"/>
    <w:pPr>
      <w:tabs>
        <w:tab w:val="center" w:pos="4680"/>
        <w:tab w:val="right" w:pos="9360"/>
      </w:tabs>
    </w:pPr>
  </w:style>
  <w:style w:type="character" w:customStyle="1" w:styleId="HeaderChar">
    <w:name w:val="Header Char"/>
    <w:basedOn w:val="DefaultParagraphFont"/>
    <w:link w:val="Header"/>
    <w:uiPriority w:val="99"/>
    <w:rsid w:val="00D04F21"/>
    <w:rPr>
      <w:rFonts w:ascii="Times New Roman" w:eastAsia="Times New Roman" w:hAnsi="Times New Roman" w:cs="Times New Roman"/>
    </w:rPr>
  </w:style>
  <w:style w:type="paragraph" w:styleId="Footer">
    <w:name w:val="footer"/>
    <w:basedOn w:val="Normal"/>
    <w:link w:val="FooterChar"/>
    <w:uiPriority w:val="99"/>
    <w:semiHidden/>
    <w:unhideWhenUsed/>
    <w:rsid w:val="00D04F21"/>
    <w:pPr>
      <w:tabs>
        <w:tab w:val="center" w:pos="4680"/>
        <w:tab w:val="right" w:pos="9360"/>
      </w:tabs>
    </w:pPr>
  </w:style>
  <w:style w:type="character" w:customStyle="1" w:styleId="FooterChar">
    <w:name w:val="Footer Char"/>
    <w:basedOn w:val="DefaultParagraphFont"/>
    <w:link w:val="Footer"/>
    <w:uiPriority w:val="99"/>
    <w:semiHidden/>
    <w:rsid w:val="00D04F21"/>
    <w:rPr>
      <w:rFonts w:ascii="Times New Roman" w:eastAsia="Times New Roman" w:hAnsi="Times New Roman" w:cs="Times New Roman"/>
    </w:rPr>
  </w:style>
  <w:style w:type="paragraph" w:styleId="DocumentMap">
    <w:name w:val="Document Map"/>
    <w:basedOn w:val="Normal"/>
    <w:link w:val="DocumentMapChar"/>
    <w:uiPriority w:val="99"/>
    <w:semiHidden/>
    <w:unhideWhenUsed/>
    <w:rsid w:val="00153454"/>
    <w:rPr>
      <w:rFonts w:ascii="Tahoma" w:hAnsi="Tahoma" w:cs="Tahoma"/>
      <w:sz w:val="16"/>
      <w:szCs w:val="16"/>
    </w:rPr>
  </w:style>
  <w:style w:type="character" w:customStyle="1" w:styleId="DocumentMapChar">
    <w:name w:val="Document Map Char"/>
    <w:basedOn w:val="DefaultParagraphFont"/>
    <w:link w:val="DocumentMap"/>
    <w:uiPriority w:val="99"/>
    <w:semiHidden/>
    <w:rsid w:val="00153454"/>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1147</Words>
  <Characters>6539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3</cp:revision>
  <dcterms:created xsi:type="dcterms:W3CDTF">2020-04-19T09:08:00Z</dcterms:created>
  <dcterms:modified xsi:type="dcterms:W3CDTF">2020-04-19T09:09:00Z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2020-04-09T00:00:00Z</vt:filetime>
  </property>
  <property fmtid="{D5CDD505-2E9C-101B-9397-08002B2CF9AE}" pid="3" name="Creator">
    <vt:lpwstr>Microsoft® Word for Office 365</vt:lpwstr>
  </property>
  <property fmtid="{D5CDD505-2E9C-101B-9397-08002B2CF9AE}" pid="4" name="LastSaved">
    <vt:filetime>2020-04-13T00:00:00Z</vt:filetime>
  </property>
</Properties>
</file>